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937F6" w14:textId="77777777" w:rsidR="00973B2D" w:rsidRDefault="00973B2D" w:rsidP="00973B2D">
      <w:pPr>
        <w:jc w:val="both"/>
        <w:rPr>
          <w:i/>
          <w:iCs/>
          <w:sz w:val="20"/>
          <w:szCs w:val="20"/>
        </w:rPr>
      </w:pPr>
    </w:p>
    <w:p w14:paraId="2C368FC3" w14:textId="347D8878" w:rsidR="00973B2D" w:rsidRPr="00973B2D" w:rsidRDefault="00973B2D" w:rsidP="00973B2D">
      <w:pPr>
        <w:jc w:val="both"/>
        <w:rPr>
          <w:i/>
          <w:iCs/>
          <w:sz w:val="18"/>
          <w:szCs w:val="18"/>
        </w:rPr>
      </w:pPr>
      <w:r w:rsidRPr="00973B2D">
        <w:rPr>
          <w:i/>
          <w:iCs/>
          <w:sz w:val="18"/>
          <w:szCs w:val="18"/>
        </w:rPr>
        <w:t xml:space="preserve">Documento elaborado por </w:t>
      </w:r>
      <w:proofErr w:type="spellStart"/>
      <w:r w:rsidRPr="00973B2D">
        <w:rPr>
          <w:i/>
          <w:iCs/>
          <w:sz w:val="18"/>
          <w:szCs w:val="18"/>
        </w:rPr>
        <w:t>Sinerxia</w:t>
      </w:r>
      <w:proofErr w:type="spellEnd"/>
      <w:r w:rsidRPr="00973B2D">
        <w:rPr>
          <w:i/>
          <w:iCs/>
          <w:sz w:val="18"/>
          <w:szCs w:val="18"/>
        </w:rPr>
        <w:t xml:space="preserve"> Plus Consultora S.L.U. en octubre de 2022, contando con aportaciones posteriores del Grupo de Acción Local de Pesca Adri Comarca de la Sidra.</w:t>
      </w:r>
    </w:p>
    <w:p w14:paraId="1C1EDF6D" w14:textId="6E7976BD" w:rsidR="002A1933" w:rsidRPr="002A1933" w:rsidRDefault="002A1933" w:rsidP="002A1933">
      <w:pPr>
        <w:keepNext/>
        <w:keepLines/>
        <w:numPr>
          <w:ilvl w:val="0"/>
          <w:numId w:val="1"/>
        </w:numPr>
        <w:pBdr>
          <w:bottom w:val="single" w:sz="4" w:space="1" w:color="595959" w:themeColor="text1" w:themeTint="A6"/>
        </w:pBdr>
        <w:spacing w:before="360" w:beforeAutospacing="1" w:after="100" w:afterAutospacing="1" w:line="240" w:lineRule="auto"/>
        <w:jc w:val="both"/>
        <w:outlineLvl w:val="0"/>
        <w:rPr>
          <w:rFonts w:eastAsiaTheme="minorEastAsia" w:cstheme="majorBidi"/>
          <w:b/>
          <w:bCs/>
          <w:smallCaps/>
          <w:color w:val="4472C4" w:themeColor="accent1"/>
          <w:kern w:val="0"/>
          <w:sz w:val="36"/>
          <w:szCs w:val="36"/>
          <w14:ligatures w14:val="none"/>
        </w:rPr>
      </w:pPr>
      <w:r>
        <w:rPr>
          <w:rFonts w:eastAsiaTheme="minorEastAsia" w:cstheme="majorBidi"/>
          <w:b/>
          <w:bCs/>
          <w:smallCaps/>
          <w:color w:val="4472C4" w:themeColor="accent1"/>
          <w:kern w:val="0"/>
          <w:sz w:val="36"/>
          <w:szCs w:val="36"/>
          <w14:ligatures w14:val="none"/>
        </w:rPr>
        <w:t>estrategia, objetivos y acciones</w:t>
      </w:r>
    </w:p>
    <w:p w14:paraId="676E209A" w14:textId="77777777" w:rsidR="002A1933" w:rsidRPr="002A1933" w:rsidRDefault="002A1933" w:rsidP="002A1933">
      <w:pPr>
        <w:spacing w:before="100" w:beforeAutospacing="1" w:after="120" w:afterAutospacing="1" w:line="240" w:lineRule="auto"/>
        <w:jc w:val="both"/>
        <w:rPr>
          <w:rFonts w:eastAsiaTheme="minorEastAsia"/>
          <w:kern w:val="0"/>
          <w14:ligatures w14:val="none"/>
        </w:rPr>
      </w:pPr>
      <w:r w:rsidRPr="002A1933">
        <w:rPr>
          <w:rFonts w:eastAsiaTheme="minorEastAsia"/>
          <w:kern w:val="0"/>
          <w14:ligatures w14:val="none"/>
        </w:rPr>
        <w:t>La lógica de intervención prevista, en la propuesta de Reglamento FEMPA, viene determinada por una serie de Objetivos Políticos, Prioridades y Objetivos Específicos que, a diferencia de los periodos anteriores, el propio Reglamento del FEMPA ya incluye y que son los Objetivos Políticos ya citados.</w:t>
      </w:r>
    </w:p>
    <w:p w14:paraId="06E5A325" w14:textId="77777777" w:rsidR="002A1933" w:rsidRPr="002A1933" w:rsidRDefault="002A1933" w:rsidP="002A1933">
      <w:pPr>
        <w:spacing w:before="100" w:beforeAutospacing="1" w:after="120" w:afterAutospacing="1" w:line="240" w:lineRule="auto"/>
        <w:jc w:val="both"/>
        <w:rPr>
          <w:rFonts w:eastAsiaTheme="minorEastAsia"/>
          <w:kern w:val="0"/>
          <w14:ligatures w14:val="none"/>
        </w:rPr>
      </w:pPr>
      <w:r w:rsidRPr="002A1933">
        <w:rPr>
          <w:rFonts w:eastAsiaTheme="minorEastAsia"/>
          <w:kern w:val="0"/>
          <w14:ligatures w14:val="none"/>
        </w:rPr>
        <w:t>La estrategia DLP para Asturias se enmarca dentro de la Prioridad 3 del FEMPA, permitir una economía azul sostenible en las zonas costeras, insulares e interiores, y fomentar el desarrollo de las comunidades pesqueras y acuícola, dando cumplimiento a su Objetivo específico 3.1, permitir una economía azul sostenible en las zonas costeras, insulares e interiores y fomentar el desarrollo de las comunidades pesqueras y acuícola.</w:t>
      </w:r>
    </w:p>
    <w:p w14:paraId="32B064D6" w14:textId="77777777" w:rsidR="002A1933" w:rsidRPr="002A1933" w:rsidRDefault="002A1933" w:rsidP="002A1933">
      <w:pPr>
        <w:numPr>
          <w:ilvl w:val="0"/>
          <w:numId w:val="5"/>
        </w:numPr>
        <w:spacing w:before="100" w:beforeAutospacing="1" w:after="120" w:afterAutospacing="1" w:line="240" w:lineRule="auto"/>
        <w:contextualSpacing/>
        <w:jc w:val="both"/>
        <w:rPr>
          <w:rFonts w:eastAsiaTheme="minorEastAsia"/>
          <w:kern w:val="0"/>
          <w14:ligatures w14:val="none"/>
        </w:rPr>
      </w:pPr>
      <w:r w:rsidRPr="002A1933">
        <w:rPr>
          <w:rFonts w:eastAsiaTheme="minorEastAsia"/>
          <w:kern w:val="0"/>
          <w14:ligatures w14:val="none"/>
        </w:rPr>
        <w:t xml:space="preserve">Comparte los objetivos claves de España y su Programa Operativo </w:t>
      </w:r>
    </w:p>
    <w:p w14:paraId="34192788" w14:textId="77777777" w:rsidR="002A1933" w:rsidRPr="002A1933" w:rsidRDefault="002A1933" w:rsidP="002A1933">
      <w:pPr>
        <w:numPr>
          <w:ilvl w:val="0"/>
          <w:numId w:val="5"/>
        </w:numPr>
        <w:spacing w:before="100" w:beforeAutospacing="1" w:after="120" w:afterAutospacing="1" w:line="240" w:lineRule="auto"/>
        <w:contextualSpacing/>
        <w:jc w:val="both"/>
        <w:rPr>
          <w:rFonts w:eastAsiaTheme="minorEastAsia"/>
          <w:kern w:val="0"/>
          <w14:ligatures w14:val="none"/>
        </w:rPr>
      </w:pPr>
      <w:r w:rsidRPr="002A1933">
        <w:rPr>
          <w:rFonts w:eastAsiaTheme="minorEastAsia"/>
          <w:kern w:val="0"/>
          <w14:ligatures w14:val="none"/>
        </w:rPr>
        <w:t>Colabora en la consecución de los objetivos de las estrategias del Principado de Asturias:</w:t>
      </w:r>
    </w:p>
    <w:p w14:paraId="440E5250" w14:textId="77777777" w:rsidR="002A1933" w:rsidRPr="002A1933" w:rsidRDefault="002A1933" w:rsidP="002A1933">
      <w:pPr>
        <w:numPr>
          <w:ilvl w:val="0"/>
          <w:numId w:val="4"/>
        </w:numPr>
        <w:spacing w:before="100" w:beforeAutospacing="1" w:after="120" w:afterAutospacing="1" w:line="240" w:lineRule="auto"/>
        <w:contextualSpacing/>
        <w:jc w:val="both"/>
        <w:rPr>
          <w:rFonts w:eastAsiaTheme="minorEastAsia"/>
          <w:kern w:val="0"/>
          <w14:ligatures w14:val="none"/>
        </w:rPr>
      </w:pPr>
      <w:r w:rsidRPr="002A1933">
        <w:rPr>
          <w:rFonts w:eastAsiaTheme="minorEastAsia"/>
          <w:kern w:val="0"/>
          <w14:ligatures w14:val="none"/>
        </w:rPr>
        <w:t xml:space="preserve">Estrategia para el sector pesquero de Asturias 2201-2030 </w:t>
      </w:r>
    </w:p>
    <w:p w14:paraId="7478B2F5" w14:textId="77777777" w:rsidR="002A1933" w:rsidRPr="002A1933" w:rsidRDefault="002A1933" w:rsidP="002A1933">
      <w:pPr>
        <w:numPr>
          <w:ilvl w:val="0"/>
          <w:numId w:val="4"/>
        </w:numPr>
        <w:spacing w:before="100" w:beforeAutospacing="1" w:after="120" w:afterAutospacing="1" w:line="240" w:lineRule="auto"/>
        <w:contextualSpacing/>
        <w:jc w:val="both"/>
        <w:rPr>
          <w:rFonts w:eastAsiaTheme="minorEastAsia"/>
          <w:kern w:val="0"/>
          <w14:ligatures w14:val="none"/>
        </w:rPr>
      </w:pPr>
      <w:r w:rsidRPr="002A1933">
        <w:rPr>
          <w:rFonts w:eastAsiaTheme="minorEastAsia"/>
          <w:kern w:val="0"/>
          <w14:ligatures w14:val="none"/>
        </w:rPr>
        <w:t>Estrategia de especialización inteligente del principado de Asturias 2021-2027</w:t>
      </w:r>
    </w:p>
    <w:p w14:paraId="5576506C" w14:textId="77777777" w:rsidR="002A1933" w:rsidRPr="002A1933" w:rsidRDefault="002A1933" w:rsidP="002A1933">
      <w:pPr>
        <w:numPr>
          <w:ilvl w:val="0"/>
          <w:numId w:val="6"/>
        </w:numPr>
        <w:spacing w:before="100" w:beforeAutospacing="1" w:after="120" w:afterAutospacing="1" w:line="240" w:lineRule="auto"/>
        <w:contextualSpacing/>
        <w:jc w:val="both"/>
        <w:rPr>
          <w:rFonts w:eastAsiaTheme="minorEastAsia"/>
          <w:kern w:val="0"/>
          <w14:ligatures w14:val="none"/>
        </w:rPr>
      </w:pPr>
      <w:r w:rsidRPr="002A1933">
        <w:rPr>
          <w:rFonts w:eastAsiaTheme="minorEastAsia"/>
          <w:kern w:val="0"/>
          <w14:ligatures w14:val="none"/>
        </w:rPr>
        <w:t>Contribuye a las estrategias europeas:</w:t>
      </w:r>
    </w:p>
    <w:p w14:paraId="36F81CF8" w14:textId="77777777" w:rsidR="002A1933" w:rsidRPr="002A1933" w:rsidRDefault="002A1933" w:rsidP="002A1933">
      <w:pPr>
        <w:numPr>
          <w:ilvl w:val="0"/>
          <w:numId w:val="7"/>
        </w:numPr>
        <w:spacing w:before="100" w:beforeAutospacing="1" w:after="120" w:afterAutospacing="1" w:line="240" w:lineRule="auto"/>
        <w:contextualSpacing/>
        <w:jc w:val="both"/>
        <w:rPr>
          <w:rFonts w:eastAsiaTheme="minorEastAsia"/>
          <w:kern w:val="0"/>
          <w14:ligatures w14:val="none"/>
        </w:rPr>
      </w:pPr>
      <w:r w:rsidRPr="002A1933">
        <w:rPr>
          <w:rFonts w:eastAsiaTheme="minorEastAsia"/>
          <w:kern w:val="0"/>
          <w14:ligatures w14:val="none"/>
        </w:rPr>
        <w:t xml:space="preserve">Estrategia “De la granja a la mesa” </w:t>
      </w:r>
    </w:p>
    <w:p w14:paraId="677C38D9" w14:textId="77777777" w:rsidR="002A1933" w:rsidRPr="002A1933" w:rsidRDefault="002A1933" w:rsidP="002A1933">
      <w:pPr>
        <w:numPr>
          <w:ilvl w:val="0"/>
          <w:numId w:val="7"/>
        </w:numPr>
        <w:spacing w:before="100" w:beforeAutospacing="1" w:after="120" w:afterAutospacing="1" w:line="240" w:lineRule="auto"/>
        <w:contextualSpacing/>
        <w:jc w:val="both"/>
        <w:rPr>
          <w:rFonts w:eastAsiaTheme="minorEastAsia"/>
          <w:kern w:val="0"/>
          <w14:ligatures w14:val="none"/>
        </w:rPr>
      </w:pPr>
      <w:r w:rsidRPr="002A1933">
        <w:rPr>
          <w:rFonts w:eastAsiaTheme="minorEastAsia"/>
          <w:kern w:val="0"/>
          <w14:ligatures w14:val="none"/>
        </w:rPr>
        <w:t>Estrategia de la UE de disminución de plásticos para el 2030</w:t>
      </w:r>
    </w:p>
    <w:p w14:paraId="239DC61C" w14:textId="77777777" w:rsidR="002A1933" w:rsidRPr="002A1933" w:rsidRDefault="002A1933" w:rsidP="002A1933">
      <w:pPr>
        <w:numPr>
          <w:ilvl w:val="0"/>
          <w:numId w:val="7"/>
        </w:numPr>
        <w:spacing w:before="100" w:beforeAutospacing="1" w:after="120" w:afterAutospacing="1" w:line="240" w:lineRule="auto"/>
        <w:contextualSpacing/>
        <w:jc w:val="both"/>
        <w:rPr>
          <w:rFonts w:eastAsiaTheme="minorEastAsia"/>
          <w:kern w:val="0"/>
          <w14:ligatures w14:val="none"/>
        </w:rPr>
      </w:pPr>
      <w:r w:rsidRPr="002A1933">
        <w:rPr>
          <w:rFonts w:eastAsiaTheme="minorEastAsia"/>
          <w:kern w:val="0"/>
          <w14:ligatures w14:val="none"/>
        </w:rPr>
        <w:t>Estrategia de biodiversidad 2030 y al plan de acción contra el cambio climático</w:t>
      </w:r>
    </w:p>
    <w:p w14:paraId="76C5DB83" w14:textId="77777777" w:rsidR="002A1933" w:rsidRPr="002A1933" w:rsidRDefault="002A1933" w:rsidP="002A1933">
      <w:pPr>
        <w:numPr>
          <w:ilvl w:val="0"/>
          <w:numId w:val="7"/>
        </w:numPr>
        <w:spacing w:before="100" w:beforeAutospacing="1" w:after="120" w:afterAutospacing="1" w:line="240" w:lineRule="auto"/>
        <w:contextualSpacing/>
        <w:jc w:val="both"/>
        <w:rPr>
          <w:rFonts w:eastAsiaTheme="minorEastAsia"/>
          <w:kern w:val="0"/>
          <w14:ligatures w14:val="none"/>
        </w:rPr>
      </w:pPr>
      <w:r w:rsidRPr="002A1933">
        <w:rPr>
          <w:rFonts w:eastAsiaTheme="minorEastAsia"/>
          <w:kern w:val="0"/>
          <w14:ligatures w14:val="none"/>
        </w:rPr>
        <w:t>Contribuir a la estrategia de crecimiento azul</w:t>
      </w:r>
    </w:p>
    <w:p w14:paraId="1F832B66" w14:textId="77777777" w:rsidR="002A1933" w:rsidRPr="002A1933" w:rsidRDefault="002A1933" w:rsidP="002A1933">
      <w:pPr>
        <w:numPr>
          <w:ilvl w:val="0"/>
          <w:numId w:val="7"/>
        </w:numPr>
        <w:spacing w:before="100" w:beforeAutospacing="1" w:after="120" w:afterAutospacing="1" w:line="240" w:lineRule="auto"/>
        <w:contextualSpacing/>
        <w:jc w:val="both"/>
        <w:rPr>
          <w:rFonts w:eastAsiaTheme="minorEastAsia"/>
          <w:b/>
          <w:bCs/>
          <w:kern w:val="0"/>
          <w14:ligatures w14:val="none"/>
        </w:rPr>
      </w:pPr>
      <w:r w:rsidRPr="002A1933">
        <w:rPr>
          <w:rFonts w:eastAsiaTheme="minorEastAsia"/>
          <w:kern w:val="0"/>
          <w14:ligatures w14:val="none"/>
        </w:rPr>
        <w:t>Mejora en el ámbito social</w:t>
      </w:r>
    </w:p>
    <w:p w14:paraId="198CA5EB" w14:textId="77777777" w:rsidR="001F60CA" w:rsidRDefault="001F60CA" w:rsidP="002A1933">
      <w:pPr>
        <w:spacing w:before="100" w:beforeAutospacing="1" w:after="120" w:afterAutospacing="1" w:line="240" w:lineRule="auto"/>
        <w:jc w:val="both"/>
        <w:rPr>
          <w:rFonts w:eastAsiaTheme="minorEastAsia"/>
          <w:b/>
          <w:bCs/>
          <w:kern w:val="0"/>
          <w:sz w:val="28"/>
          <w:szCs w:val="28"/>
          <w14:ligatures w14:val="none"/>
        </w:rPr>
      </w:pPr>
    </w:p>
    <w:p w14:paraId="0624B6CF" w14:textId="7F988754" w:rsidR="002A1933" w:rsidRPr="002A1933" w:rsidRDefault="002A1933" w:rsidP="002A1933">
      <w:pPr>
        <w:spacing w:before="100" w:beforeAutospacing="1" w:after="120" w:afterAutospacing="1" w:line="240" w:lineRule="auto"/>
        <w:jc w:val="both"/>
        <w:rPr>
          <w:rFonts w:eastAsiaTheme="minorEastAsia"/>
          <w:b/>
          <w:bCs/>
          <w:kern w:val="0"/>
          <w14:ligatures w14:val="none"/>
        </w:rPr>
      </w:pPr>
      <w:r w:rsidRPr="002A1933">
        <w:rPr>
          <w:rFonts w:eastAsiaTheme="minorEastAsia"/>
          <w:b/>
          <w:bCs/>
          <w:kern w:val="0"/>
          <w:sz w:val="28"/>
          <w:szCs w:val="28"/>
          <w14:ligatures w14:val="none"/>
        </w:rPr>
        <w:t>La meta a alcanzar por la EDLP de Villaviciosa y Colunga para el periodo 2023-2027, es la de generar efectos positivos sobre el empleo y tejido empresarial de calidad en las poblaciones locales costeras</w:t>
      </w:r>
      <w:r w:rsidRPr="002A1933">
        <w:rPr>
          <w:rFonts w:eastAsiaTheme="minorEastAsia"/>
          <w:b/>
          <w:bCs/>
          <w:kern w:val="0"/>
          <w14:ligatures w14:val="none"/>
        </w:rPr>
        <w:t>.</w:t>
      </w:r>
    </w:p>
    <w:p w14:paraId="4985D301" w14:textId="77777777" w:rsidR="002A1933" w:rsidRPr="002A1933" w:rsidRDefault="002A1933" w:rsidP="002A1933">
      <w:pPr>
        <w:spacing w:before="100" w:beforeAutospacing="1" w:after="120" w:afterAutospacing="1" w:line="240" w:lineRule="auto"/>
        <w:jc w:val="both"/>
        <w:rPr>
          <w:rFonts w:eastAsiaTheme="minorEastAsia"/>
          <w:kern w:val="0"/>
          <w14:ligatures w14:val="none"/>
        </w:rPr>
      </w:pPr>
      <w:r w:rsidRPr="002A1933">
        <w:rPr>
          <w:rFonts w:eastAsiaTheme="minorEastAsia"/>
          <w:kern w:val="0"/>
          <w14:ligatures w14:val="none"/>
        </w:rPr>
        <w:t xml:space="preserve">Con la información obtenida de los estudios cuantitativo y cualitativo de la situación, una vez realizado el análisis de las debilidades, amenazas, fortaleza y oportunidades para el sector pesquero de la comunidad autónoma y recogidas las necesidades y actuaciones prioritarias, podemos enmarcar las líneas de acción y medidas estratégicas en el contexto de las posibilidades de desarrollo que existen para el DLP dentro del Fondo Europeo Marítimo, de Pesca y de Acuicultura. Los objetivos y metas enumerados en la estrategia se corresponden con alguna de las prioridades de la Unión Europea definidas en el </w:t>
      </w:r>
      <w:proofErr w:type="gramStart"/>
      <w:r w:rsidRPr="002A1933">
        <w:rPr>
          <w:rFonts w:eastAsiaTheme="minorEastAsia"/>
          <w:kern w:val="0"/>
          <w14:ligatures w14:val="none"/>
        </w:rPr>
        <w:t>Reglamento  FEMPA</w:t>
      </w:r>
      <w:proofErr w:type="gramEnd"/>
      <w:r w:rsidRPr="002A1933">
        <w:rPr>
          <w:rFonts w:eastAsiaTheme="minorEastAsia"/>
          <w:kern w:val="0"/>
          <w14:ligatures w14:val="none"/>
        </w:rPr>
        <w:t xml:space="preserve"> y también con las medidas establecidas en el Programa Operativo para España 2021-2027 aprobado por la CE el 29 de noviembre de 2022.</w:t>
      </w:r>
    </w:p>
    <w:p w14:paraId="2DFCA2DC" w14:textId="77777777" w:rsidR="002A1933" w:rsidRPr="002A1933" w:rsidRDefault="002A1933" w:rsidP="002A1933">
      <w:pPr>
        <w:spacing w:before="100" w:beforeAutospacing="1" w:after="120" w:afterAutospacing="1" w:line="240" w:lineRule="auto"/>
        <w:jc w:val="both"/>
        <w:rPr>
          <w:rFonts w:eastAsiaTheme="minorEastAsia"/>
          <w:kern w:val="0"/>
          <w14:ligatures w14:val="none"/>
        </w:rPr>
      </w:pPr>
      <w:r w:rsidRPr="002A1933">
        <w:rPr>
          <w:rFonts w:eastAsiaTheme="minorEastAsia"/>
          <w:kern w:val="0"/>
          <w14:ligatures w14:val="none"/>
        </w:rPr>
        <w:t>SE PROPONEN POR TANTO EN ESTA ESTRATEGIA LOS SIGUIENTES OBJETIVOS:</w:t>
      </w:r>
    </w:p>
    <w:p w14:paraId="50008F10" w14:textId="77777777" w:rsidR="002A1933" w:rsidRPr="002A1933" w:rsidRDefault="002A1933" w:rsidP="002A1933">
      <w:pPr>
        <w:spacing w:before="100" w:beforeAutospacing="1" w:after="120" w:afterAutospacing="1" w:line="240" w:lineRule="auto"/>
        <w:jc w:val="both"/>
        <w:rPr>
          <w:rFonts w:eastAsiaTheme="minorEastAsia"/>
          <w:b/>
          <w:bCs/>
          <w:kern w:val="0"/>
          <w:sz w:val="32"/>
          <w:szCs w:val="32"/>
          <w14:ligatures w14:val="none"/>
        </w:rPr>
      </w:pPr>
      <w:r w:rsidRPr="002A1933">
        <w:rPr>
          <w:rFonts w:eastAsiaTheme="minorEastAsia"/>
          <w:b/>
          <w:bCs/>
          <w:noProof/>
          <w:kern w:val="0"/>
          <w14:ligatures w14:val="none"/>
        </w:rPr>
        <w:lastRenderedPageBreak/>
        <mc:AlternateContent>
          <mc:Choice Requires="wps">
            <w:drawing>
              <wp:anchor distT="45720" distB="45720" distL="114300" distR="114300" simplePos="0" relativeHeight="251659264" behindDoc="0" locked="0" layoutInCell="1" allowOverlap="1" wp14:anchorId="4EC14473" wp14:editId="676BC0C6">
                <wp:simplePos x="0" y="0"/>
                <wp:positionH relativeFrom="column">
                  <wp:posOffset>314325</wp:posOffset>
                </wp:positionH>
                <wp:positionV relativeFrom="paragraph">
                  <wp:posOffset>311150</wp:posOffset>
                </wp:positionV>
                <wp:extent cx="5113020" cy="868680"/>
                <wp:effectExtent l="0" t="0" r="11430" b="26670"/>
                <wp:wrapSquare wrapText="bothSides"/>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020" cy="868680"/>
                        </a:xfrm>
                        <a:prstGeom prst="rect">
                          <a:avLst/>
                        </a:prstGeom>
                        <a:solidFill>
                          <a:srgbClr val="FFFFFF"/>
                        </a:solidFill>
                        <a:ln w="9525">
                          <a:solidFill>
                            <a:srgbClr val="000000"/>
                          </a:solidFill>
                          <a:miter lim="800000"/>
                          <a:headEnd/>
                          <a:tailEnd/>
                        </a:ln>
                      </wps:spPr>
                      <wps:txbx>
                        <w:txbxContent>
                          <w:p w14:paraId="626D52A6" w14:textId="77777777" w:rsidR="002A1933" w:rsidRPr="004523CD" w:rsidRDefault="002A1933" w:rsidP="002A1933">
                            <w:pPr>
                              <w:jc w:val="center"/>
                              <w:rPr>
                                <w:b/>
                                <w:bCs/>
                                <w:sz w:val="28"/>
                                <w:szCs w:val="28"/>
                              </w:rPr>
                            </w:pPr>
                            <w:r w:rsidRPr="00A86E76">
                              <w:rPr>
                                <w:b/>
                                <w:bCs/>
                                <w:sz w:val="32"/>
                                <w:szCs w:val="32"/>
                              </w:rPr>
                              <w:t xml:space="preserve">Impulsar el crecimiento azul y fomentar el desarrollo sostenible de las comunidades costeras de </w:t>
                            </w:r>
                            <w:r>
                              <w:rPr>
                                <w:b/>
                                <w:bCs/>
                                <w:sz w:val="32"/>
                                <w:szCs w:val="32"/>
                              </w:rPr>
                              <w:t>Villaviciosa y Colunga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14473" id="_x0000_t202" coordsize="21600,21600" o:spt="202" path="m,l,21600r21600,l21600,xe">
                <v:stroke joinstyle="miter"/>
                <v:path gradientshapeok="t" o:connecttype="rect"/>
              </v:shapetype>
              <v:shape id="Cuadro de texto 2" o:spid="_x0000_s1026" type="#_x0000_t202" style="position:absolute;left:0;text-align:left;margin-left:24.75pt;margin-top:24.5pt;width:402.6pt;height:6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">
                <v:textbox>
                  <w:txbxContent>
                    <w:p w14:paraId="626D52A6" w14:textId="77777777" w:rsidR="002A1933" w:rsidRPr="004523CD" w:rsidRDefault="002A1933" w:rsidP="002A1933">
                      <w:pPr>
                        <w:jc w:val="center"/>
                        <w:rPr>
                          <w:b/>
                          <w:bCs/>
                          <w:sz w:val="28"/>
                          <w:szCs w:val="28"/>
                        </w:rPr>
                      </w:pPr>
                      <w:r w:rsidRPr="00A86E76">
                        <w:rPr>
                          <w:b/>
                          <w:bCs/>
                          <w:sz w:val="32"/>
                          <w:szCs w:val="32"/>
                        </w:rPr>
                        <w:t xml:space="preserve">Impulsar el crecimiento azul y fomentar el desarrollo sostenible de las comunidades costeras de </w:t>
                      </w:r>
                      <w:r>
                        <w:rPr>
                          <w:b/>
                          <w:bCs/>
                          <w:sz w:val="32"/>
                          <w:szCs w:val="32"/>
                        </w:rPr>
                        <w:t>Villaviciosa y Colunga</w:t>
                      </w:r>
                    </w:p>
                  </w:txbxContent>
                </v:textbox>
                <w10:wrap type="square"/>
              </v:shape>
            </w:pict>
          </mc:Fallback>
        </mc:AlternateContent>
      </w:r>
      <w:r w:rsidRPr="002A1933">
        <w:rPr>
          <w:rFonts w:eastAsiaTheme="minorEastAsia"/>
          <w:b/>
          <w:bCs/>
          <w:kern w:val="0"/>
          <w:sz w:val="32"/>
          <w:szCs w:val="32"/>
          <w14:ligatures w14:val="none"/>
        </w:rPr>
        <w:t>OBJETIVO GENERAL:</w:t>
      </w:r>
    </w:p>
    <w:p w14:paraId="6D787AFA" w14:textId="77777777" w:rsidR="007B2D54" w:rsidRDefault="007B2D54" w:rsidP="002A1933">
      <w:pPr>
        <w:spacing w:before="100" w:beforeAutospacing="1" w:after="120" w:afterAutospacing="1" w:line="240" w:lineRule="auto"/>
        <w:jc w:val="both"/>
        <w:rPr>
          <w:rFonts w:eastAsiaTheme="minorEastAsia"/>
          <w:b/>
          <w:bCs/>
          <w:kern w:val="0"/>
          <w:sz w:val="32"/>
          <w:szCs w:val="32"/>
          <w14:ligatures w14:val="none"/>
        </w:rPr>
      </w:pPr>
    </w:p>
    <w:p w14:paraId="1F4EF3DC" w14:textId="50587B21" w:rsidR="002A1933" w:rsidRPr="002A1933" w:rsidRDefault="002A1933" w:rsidP="002A1933">
      <w:pPr>
        <w:spacing w:before="100" w:beforeAutospacing="1" w:after="120" w:afterAutospacing="1" w:line="240" w:lineRule="auto"/>
        <w:jc w:val="both"/>
        <w:rPr>
          <w:rFonts w:eastAsiaTheme="minorEastAsia"/>
          <w:b/>
          <w:bCs/>
          <w:kern w:val="0"/>
          <w:sz w:val="32"/>
          <w:szCs w:val="32"/>
          <w14:ligatures w14:val="none"/>
        </w:rPr>
      </w:pPr>
      <w:r w:rsidRPr="002A1933">
        <w:rPr>
          <w:rFonts w:eastAsiaTheme="minorEastAsia"/>
          <w:b/>
          <w:bCs/>
          <w:kern w:val="0"/>
          <w:sz w:val="32"/>
          <w:szCs w:val="32"/>
          <w14:ligatures w14:val="none"/>
        </w:rPr>
        <w:t>OBJETIVOS ESTRATÉGICOS:</w:t>
      </w:r>
    </w:p>
    <w:p w14:paraId="32EDF0C0" w14:textId="77777777" w:rsidR="002A1933" w:rsidRPr="002A1933" w:rsidRDefault="002A1933" w:rsidP="002A1933">
      <w:pPr>
        <w:spacing w:before="100" w:beforeAutospacing="1" w:after="120" w:afterAutospacing="1" w:line="240" w:lineRule="auto"/>
        <w:jc w:val="both"/>
        <w:rPr>
          <w:rFonts w:eastAsiaTheme="minorEastAsia"/>
          <w:kern w:val="0"/>
          <w14:ligatures w14:val="none"/>
        </w:rPr>
      </w:pPr>
      <w:r w:rsidRPr="002A1933">
        <w:rPr>
          <w:rFonts w:eastAsiaTheme="minorEastAsia"/>
          <w:kern w:val="0"/>
          <w14:ligatures w14:val="none"/>
        </w:rPr>
        <w:t xml:space="preserve">Se propone adoptar los 6 objetivos estratégicos establecidos para el DLP en el P.O. de España y que indican los tipos de actividad susceptibles de recibir ayuda que son los siguientes: </w:t>
      </w:r>
    </w:p>
    <w:p w14:paraId="6D39C792" w14:textId="77777777" w:rsidR="002A1933" w:rsidRPr="002A1933" w:rsidRDefault="002A1933" w:rsidP="002A1933">
      <w:pPr>
        <w:numPr>
          <w:ilvl w:val="0"/>
          <w:numId w:val="2"/>
        </w:numPr>
        <w:spacing w:before="100" w:beforeAutospacing="1" w:after="120" w:afterAutospacing="1" w:line="240" w:lineRule="auto"/>
        <w:contextualSpacing/>
        <w:jc w:val="both"/>
        <w:rPr>
          <w:rFonts w:eastAsiaTheme="minorEastAsia"/>
          <w:kern w:val="0"/>
          <w14:ligatures w14:val="none"/>
        </w:rPr>
      </w:pPr>
      <w:bookmarkStart w:id="0" w:name="_Hlk115780009"/>
      <w:r w:rsidRPr="002A1933">
        <w:rPr>
          <w:rFonts w:eastAsiaTheme="minorEastAsia"/>
          <w:kern w:val="0"/>
          <w14:ligatures w14:val="none"/>
        </w:rPr>
        <w:t>Aumento del valor, atracción de jóvenes y promoción de la innovación, con sus efectos positivos sobre el empleo, en todas las fases de la cadena de producción y suministro de los productos de la pesca y la acuicultura y mejorar la imagen de los productos y la actividad productiva a nivel local.</w:t>
      </w:r>
    </w:p>
    <w:bookmarkEnd w:id="0"/>
    <w:p w14:paraId="5CAA135D" w14:textId="77777777" w:rsidR="002A1933" w:rsidRPr="002A1933" w:rsidRDefault="002A1933" w:rsidP="002A1933">
      <w:pPr>
        <w:numPr>
          <w:ilvl w:val="0"/>
          <w:numId w:val="2"/>
        </w:numPr>
        <w:spacing w:before="100" w:beforeAutospacing="1" w:after="120" w:afterAutospacing="1" w:line="240" w:lineRule="auto"/>
        <w:contextualSpacing/>
        <w:jc w:val="both"/>
        <w:rPr>
          <w:rFonts w:eastAsiaTheme="minorEastAsia"/>
          <w:kern w:val="0"/>
          <w14:ligatures w14:val="none"/>
        </w:rPr>
      </w:pPr>
      <w:r w:rsidRPr="002A1933">
        <w:rPr>
          <w:rFonts w:eastAsiaTheme="minorEastAsia"/>
          <w:kern w:val="0"/>
          <w14:ligatures w14:val="none"/>
        </w:rPr>
        <w:t>Fomento de la economía azul en las zonas pesqueras y acuícolas mediante el apoyo a la diversificación dentro o fuera del sector de la pesca comercial y al aprendizaje permanente por sus efectos positivos sobre la economía local.</w:t>
      </w:r>
    </w:p>
    <w:p w14:paraId="03B5C336" w14:textId="77777777" w:rsidR="002A1933" w:rsidRPr="002A1933" w:rsidRDefault="002A1933" w:rsidP="002A1933">
      <w:pPr>
        <w:numPr>
          <w:ilvl w:val="0"/>
          <w:numId w:val="2"/>
        </w:numPr>
        <w:spacing w:before="100" w:beforeAutospacing="1" w:after="120" w:afterAutospacing="1" w:line="240" w:lineRule="auto"/>
        <w:contextualSpacing/>
        <w:jc w:val="both"/>
        <w:rPr>
          <w:rFonts w:eastAsiaTheme="minorEastAsia"/>
          <w:kern w:val="0"/>
          <w14:ligatures w14:val="none"/>
        </w:rPr>
      </w:pPr>
      <w:r w:rsidRPr="002A1933">
        <w:rPr>
          <w:rFonts w:eastAsiaTheme="minorEastAsia"/>
          <w:kern w:val="0"/>
          <w14:ligatures w14:val="none"/>
        </w:rPr>
        <w:t>Impulso y aprovechamiento del patrimonio medioambiental de las zonas pesqueras y acuícolas, incluidas las operaciones de mitigación del cambio climático.</w:t>
      </w:r>
    </w:p>
    <w:p w14:paraId="6F0E9BB9" w14:textId="77777777" w:rsidR="002A1933" w:rsidRPr="002A1933" w:rsidRDefault="002A1933" w:rsidP="002A1933">
      <w:pPr>
        <w:numPr>
          <w:ilvl w:val="0"/>
          <w:numId w:val="2"/>
        </w:numPr>
        <w:spacing w:before="100" w:beforeAutospacing="1" w:after="120" w:afterAutospacing="1" w:line="240" w:lineRule="auto"/>
        <w:contextualSpacing/>
        <w:jc w:val="both"/>
        <w:rPr>
          <w:rFonts w:eastAsiaTheme="minorEastAsia"/>
          <w:kern w:val="0"/>
          <w14:ligatures w14:val="none"/>
        </w:rPr>
      </w:pPr>
      <w:r w:rsidRPr="002A1933">
        <w:rPr>
          <w:rFonts w:eastAsiaTheme="minorEastAsia"/>
          <w:kern w:val="0"/>
          <w14:ligatures w14:val="none"/>
        </w:rPr>
        <w:t>Fomento del bienestar social y del patrimonio cultural de las zonas pesqueras y acuícolas, incluido el patrimonio cultural pesquero, acuícola y marítimo.</w:t>
      </w:r>
    </w:p>
    <w:p w14:paraId="1E78EF63" w14:textId="77777777" w:rsidR="002A1933" w:rsidRPr="002A1933" w:rsidRDefault="002A1933" w:rsidP="002A1933">
      <w:pPr>
        <w:numPr>
          <w:ilvl w:val="0"/>
          <w:numId w:val="2"/>
        </w:numPr>
        <w:spacing w:before="100" w:beforeAutospacing="1" w:after="120" w:afterAutospacing="1" w:line="240" w:lineRule="auto"/>
        <w:contextualSpacing/>
        <w:jc w:val="both"/>
        <w:rPr>
          <w:rFonts w:eastAsiaTheme="minorEastAsia"/>
          <w:kern w:val="0"/>
          <w14:ligatures w14:val="none"/>
        </w:rPr>
      </w:pPr>
      <w:r w:rsidRPr="002A1933">
        <w:rPr>
          <w:rFonts w:eastAsiaTheme="minorEastAsia"/>
          <w:kern w:val="0"/>
          <w14:ligatures w14:val="none"/>
        </w:rPr>
        <w:t>Refuerzo del papel de las comunidades pesqueras en el desarrollo local y de la gobernanza de los recursos pesqueros y actividades marítimas locales.</w:t>
      </w:r>
    </w:p>
    <w:p w14:paraId="20846117" w14:textId="77777777" w:rsidR="002A1933" w:rsidRPr="002A1933" w:rsidRDefault="002A1933" w:rsidP="002A1933">
      <w:pPr>
        <w:numPr>
          <w:ilvl w:val="0"/>
          <w:numId w:val="2"/>
        </w:numPr>
        <w:spacing w:before="100" w:beforeAutospacing="1" w:after="120" w:afterAutospacing="1" w:line="240" w:lineRule="auto"/>
        <w:contextualSpacing/>
        <w:jc w:val="both"/>
        <w:rPr>
          <w:rFonts w:eastAsiaTheme="minorEastAsia"/>
          <w:kern w:val="0"/>
          <w14:ligatures w14:val="none"/>
        </w:rPr>
      </w:pPr>
      <w:r w:rsidRPr="002A1933">
        <w:rPr>
          <w:rFonts w:eastAsiaTheme="minorEastAsia"/>
          <w:kern w:val="0"/>
          <w14:ligatures w14:val="none"/>
        </w:rPr>
        <w:t>Cooperación.</w:t>
      </w:r>
    </w:p>
    <w:p w14:paraId="118D64B5" w14:textId="77777777" w:rsidR="002A1933" w:rsidRPr="002A1933" w:rsidRDefault="002A1933" w:rsidP="002A1933">
      <w:pPr>
        <w:spacing w:before="100" w:beforeAutospacing="1" w:after="120" w:afterAutospacing="1" w:line="240" w:lineRule="auto"/>
        <w:jc w:val="both"/>
        <w:rPr>
          <w:rFonts w:eastAsiaTheme="minorEastAsia"/>
          <w:kern w:val="0"/>
          <w14:ligatures w14:val="none"/>
        </w:rPr>
      </w:pPr>
    </w:p>
    <w:p w14:paraId="785D33D1" w14:textId="77777777" w:rsidR="002A1933" w:rsidRDefault="002A1933" w:rsidP="002A1933">
      <w:pPr>
        <w:spacing w:before="100" w:beforeAutospacing="1" w:after="120" w:afterAutospacing="1" w:line="240" w:lineRule="auto"/>
        <w:jc w:val="both"/>
        <w:rPr>
          <w:rFonts w:eastAsiaTheme="minorEastAsia"/>
          <w:kern w:val="0"/>
          <w14:ligatures w14:val="none"/>
        </w:rPr>
      </w:pPr>
      <w:r w:rsidRPr="002A1933">
        <w:rPr>
          <w:rFonts w:eastAsiaTheme="minorEastAsia"/>
          <w:kern w:val="0"/>
          <w14:ligatures w14:val="none"/>
        </w:rPr>
        <w:t>Estos 6 objetivos estratégicos se despliegan en 5 líneas de acción específicas.</w:t>
      </w:r>
    </w:p>
    <w:p w14:paraId="1047096E" w14:textId="77777777" w:rsidR="007330E6" w:rsidRPr="002A1933" w:rsidRDefault="007330E6" w:rsidP="002A1933">
      <w:pPr>
        <w:spacing w:before="100" w:beforeAutospacing="1" w:after="120" w:afterAutospacing="1" w:line="240" w:lineRule="auto"/>
        <w:jc w:val="both"/>
        <w:rPr>
          <w:rFonts w:eastAsiaTheme="minorEastAsia"/>
          <w:kern w:val="0"/>
          <w14:ligatures w14:val="none"/>
        </w:rPr>
      </w:pPr>
    </w:p>
    <w:p w14:paraId="2A99BE61" w14:textId="77777777" w:rsidR="002A1933" w:rsidRPr="002A1933" w:rsidRDefault="002A1933" w:rsidP="002A1933">
      <w:pPr>
        <w:spacing w:before="100" w:beforeAutospacing="1" w:after="100" w:afterAutospacing="1" w:line="240" w:lineRule="auto"/>
        <w:jc w:val="both"/>
        <w:rPr>
          <w:rFonts w:eastAsiaTheme="minorEastAsia"/>
          <w:kern w:val="0"/>
          <w14:ligatures w14:val="none"/>
        </w:rPr>
      </w:pPr>
      <w:r w:rsidRPr="002A1933">
        <w:rPr>
          <w:rFonts w:eastAsiaTheme="minorEastAsia"/>
          <w:b/>
          <w:bCs/>
          <w:color w:val="002060"/>
          <w:kern w:val="0"/>
          <w:sz w:val="36"/>
          <w:szCs w:val="36"/>
          <w14:ligatures w14:val="none"/>
        </w:rPr>
        <w:t xml:space="preserve">LÍNEAS DE ACCIÓN ESPECÍFICAS: </w:t>
      </w:r>
    </w:p>
    <w:p w14:paraId="672966FA" w14:textId="77777777" w:rsidR="002A1933" w:rsidRPr="002A1933" w:rsidRDefault="002A1933" w:rsidP="002A1933">
      <w:pPr>
        <w:numPr>
          <w:ilvl w:val="0"/>
          <w:numId w:val="3"/>
        </w:numPr>
        <w:spacing w:before="100" w:beforeAutospacing="1" w:after="120" w:afterAutospacing="1" w:line="240" w:lineRule="auto"/>
        <w:contextualSpacing/>
        <w:jc w:val="both"/>
        <w:rPr>
          <w:rFonts w:eastAsiaTheme="minorEastAsia"/>
          <w:b/>
          <w:bCs/>
          <w:kern w:val="0"/>
          <w14:ligatures w14:val="none"/>
        </w:rPr>
      </w:pPr>
      <w:r w:rsidRPr="002A1933">
        <w:rPr>
          <w:rFonts w:eastAsiaTheme="minorEastAsia"/>
          <w:b/>
          <w:bCs/>
          <w:kern w:val="0"/>
          <w14:ligatures w14:val="none"/>
        </w:rPr>
        <w:t xml:space="preserve">FORTALECIMIENTO </w:t>
      </w:r>
      <w:bookmarkStart w:id="1" w:name="_Hlk116464117"/>
      <w:r w:rsidRPr="002A1933">
        <w:rPr>
          <w:rFonts w:eastAsiaTheme="minorEastAsia"/>
          <w:b/>
          <w:bCs/>
          <w:kern w:val="0"/>
          <w14:ligatures w14:val="none"/>
        </w:rPr>
        <w:t>DE LA CADENA DE VALOR DE LA PESCA Y ACUICULTURA ARTESANAL</w:t>
      </w:r>
      <w:bookmarkEnd w:id="1"/>
      <w:r w:rsidRPr="002A1933">
        <w:rPr>
          <w:rFonts w:eastAsiaTheme="minorEastAsia"/>
          <w:b/>
          <w:bCs/>
          <w:kern w:val="0"/>
          <w14:ligatures w14:val="none"/>
        </w:rPr>
        <w:t>ES.</w:t>
      </w:r>
    </w:p>
    <w:p w14:paraId="3A60798F" w14:textId="77777777" w:rsidR="002A1933" w:rsidRPr="002A1933" w:rsidRDefault="002A1933" w:rsidP="002A1933">
      <w:pPr>
        <w:spacing w:before="100" w:beforeAutospacing="1" w:after="120" w:afterAutospacing="1" w:line="240" w:lineRule="auto"/>
        <w:ind w:left="720"/>
        <w:contextualSpacing/>
        <w:jc w:val="both"/>
        <w:rPr>
          <w:rFonts w:eastAsiaTheme="minorEastAsia"/>
          <w:b/>
          <w:bCs/>
          <w:kern w:val="0"/>
          <w14:ligatures w14:val="none"/>
        </w:rPr>
      </w:pPr>
    </w:p>
    <w:p w14:paraId="22243CA4" w14:textId="77777777" w:rsidR="002A1933" w:rsidRPr="002A1933" w:rsidRDefault="002A1933" w:rsidP="002A1933">
      <w:pPr>
        <w:numPr>
          <w:ilvl w:val="0"/>
          <w:numId w:val="3"/>
        </w:numPr>
        <w:spacing w:before="100" w:beforeAutospacing="1" w:after="120" w:afterAutospacing="1" w:line="240" w:lineRule="auto"/>
        <w:contextualSpacing/>
        <w:jc w:val="both"/>
        <w:rPr>
          <w:rFonts w:eastAsiaTheme="minorEastAsia"/>
          <w:b/>
          <w:bCs/>
          <w:kern w:val="0"/>
          <w14:ligatures w14:val="none"/>
        </w:rPr>
      </w:pPr>
      <w:r w:rsidRPr="002A1933">
        <w:rPr>
          <w:rFonts w:eastAsiaTheme="minorEastAsia"/>
          <w:b/>
          <w:bCs/>
          <w:kern w:val="0"/>
          <w14:ligatures w14:val="none"/>
        </w:rPr>
        <w:t xml:space="preserve">EFICIENCIA ENERGÉTICA Y MITIGACIÓN Y ADAPTACIÓN AL CAMBIO CLIMÁTICO </w:t>
      </w:r>
    </w:p>
    <w:p w14:paraId="63372350" w14:textId="77777777" w:rsidR="002A1933" w:rsidRPr="002A1933" w:rsidRDefault="002A1933" w:rsidP="002A1933">
      <w:pPr>
        <w:spacing w:before="100" w:beforeAutospacing="1" w:after="120" w:afterAutospacing="1" w:line="240" w:lineRule="auto"/>
        <w:contextualSpacing/>
        <w:jc w:val="both"/>
        <w:rPr>
          <w:rFonts w:eastAsiaTheme="minorEastAsia"/>
          <w:b/>
          <w:bCs/>
          <w:kern w:val="0"/>
          <w14:ligatures w14:val="none"/>
        </w:rPr>
      </w:pPr>
    </w:p>
    <w:p w14:paraId="555295B1" w14:textId="77777777" w:rsidR="002A1933" w:rsidRPr="002A1933" w:rsidRDefault="002A1933" w:rsidP="002A1933">
      <w:pPr>
        <w:numPr>
          <w:ilvl w:val="0"/>
          <w:numId w:val="3"/>
        </w:numPr>
        <w:spacing w:before="100" w:beforeAutospacing="1" w:after="120" w:afterAutospacing="1" w:line="240" w:lineRule="auto"/>
        <w:contextualSpacing/>
        <w:jc w:val="both"/>
        <w:rPr>
          <w:rFonts w:eastAsiaTheme="minorEastAsia"/>
          <w:b/>
          <w:bCs/>
          <w:kern w:val="0"/>
          <w14:ligatures w14:val="none"/>
        </w:rPr>
      </w:pPr>
      <w:r w:rsidRPr="002A1933">
        <w:rPr>
          <w:rFonts w:eastAsiaTheme="minorEastAsia"/>
          <w:b/>
          <w:bCs/>
          <w:kern w:val="0"/>
          <w14:ligatures w14:val="none"/>
        </w:rPr>
        <w:t>DIVERSIFICACIÓN PARA LA MEJORA DE CONDICIONES SOCIOECONÓMICAS Y AMBIENTALES.</w:t>
      </w:r>
    </w:p>
    <w:p w14:paraId="5C459B23" w14:textId="77777777" w:rsidR="002A1933" w:rsidRPr="002A1933" w:rsidRDefault="002A1933" w:rsidP="002A1933">
      <w:pPr>
        <w:spacing w:before="100" w:beforeAutospacing="1" w:after="120" w:afterAutospacing="1" w:line="240" w:lineRule="auto"/>
        <w:ind w:left="720"/>
        <w:contextualSpacing/>
        <w:jc w:val="both"/>
        <w:rPr>
          <w:rFonts w:eastAsiaTheme="minorEastAsia"/>
          <w:b/>
          <w:bCs/>
          <w:kern w:val="0"/>
          <w14:ligatures w14:val="none"/>
        </w:rPr>
      </w:pPr>
    </w:p>
    <w:p w14:paraId="755D86DF" w14:textId="77777777" w:rsidR="002A1933" w:rsidRPr="002A1933" w:rsidRDefault="002A1933" w:rsidP="002A1933">
      <w:pPr>
        <w:numPr>
          <w:ilvl w:val="0"/>
          <w:numId w:val="3"/>
        </w:numPr>
        <w:spacing w:before="100" w:beforeAutospacing="1" w:after="120" w:afterAutospacing="1" w:line="240" w:lineRule="auto"/>
        <w:contextualSpacing/>
        <w:jc w:val="both"/>
        <w:rPr>
          <w:rFonts w:eastAsiaTheme="minorEastAsia"/>
          <w:b/>
          <w:bCs/>
          <w:kern w:val="0"/>
          <w14:ligatures w14:val="none"/>
        </w:rPr>
      </w:pPr>
      <w:r w:rsidRPr="002A1933">
        <w:rPr>
          <w:rFonts w:eastAsiaTheme="minorEastAsia"/>
          <w:b/>
          <w:bCs/>
          <w:kern w:val="0"/>
          <w14:ligatures w14:val="none"/>
        </w:rPr>
        <w:t>VALORIZACIÓN DEL PATRIMONIO ECONÓMICO Y SOCIO-CULTURAL PESQUERO Y MARÍTIMO.</w:t>
      </w:r>
    </w:p>
    <w:p w14:paraId="200C0E34" w14:textId="77777777" w:rsidR="002A1933" w:rsidRPr="002A1933" w:rsidRDefault="002A1933" w:rsidP="002A1933">
      <w:pPr>
        <w:spacing w:before="100" w:beforeAutospacing="1" w:after="120" w:afterAutospacing="1" w:line="240" w:lineRule="auto"/>
        <w:contextualSpacing/>
        <w:jc w:val="both"/>
        <w:rPr>
          <w:rFonts w:eastAsiaTheme="minorEastAsia"/>
          <w:b/>
          <w:bCs/>
          <w:kern w:val="0"/>
          <w14:ligatures w14:val="none"/>
        </w:rPr>
      </w:pPr>
    </w:p>
    <w:p w14:paraId="098997AB" w14:textId="77777777" w:rsidR="002A1933" w:rsidRPr="002A1933" w:rsidRDefault="002A1933" w:rsidP="002A1933">
      <w:pPr>
        <w:numPr>
          <w:ilvl w:val="0"/>
          <w:numId w:val="3"/>
        </w:numPr>
        <w:spacing w:before="100" w:beforeAutospacing="1" w:after="120" w:afterAutospacing="1" w:line="240" w:lineRule="auto"/>
        <w:contextualSpacing/>
        <w:jc w:val="both"/>
        <w:rPr>
          <w:rFonts w:eastAsiaTheme="minorEastAsia"/>
          <w:b/>
          <w:bCs/>
          <w:kern w:val="0"/>
          <w14:ligatures w14:val="none"/>
        </w:rPr>
      </w:pPr>
      <w:r w:rsidRPr="002A1933">
        <w:rPr>
          <w:rFonts w:eastAsiaTheme="minorEastAsia"/>
          <w:b/>
          <w:bCs/>
          <w:kern w:val="0"/>
          <w14:ligatures w14:val="none"/>
        </w:rPr>
        <w:t xml:space="preserve">COOPERACIÓN </w:t>
      </w:r>
    </w:p>
    <w:p w14:paraId="7E8C2620" w14:textId="77777777" w:rsidR="002A1933" w:rsidRPr="002A1933" w:rsidRDefault="002A1933" w:rsidP="002A1933">
      <w:pPr>
        <w:spacing w:before="100" w:beforeAutospacing="1" w:after="120" w:afterAutospacing="1" w:line="240" w:lineRule="auto"/>
        <w:jc w:val="both"/>
        <w:rPr>
          <w:rFonts w:eastAsiaTheme="minorEastAsia"/>
          <w:noProof/>
          <w:kern w:val="0"/>
          <w14:ligatures w14:val="none"/>
        </w:rPr>
      </w:pPr>
    </w:p>
    <w:p w14:paraId="619FA3DE" w14:textId="77777777" w:rsidR="002A1933" w:rsidRPr="002A1933" w:rsidRDefault="002A1933" w:rsidP="002A1933">
      <w:pPr>
        <w:spacing w:before="100" w:beforeAutospacing="1" w:after="120" w:afterAutospacing="1" w:line="240" w:lineRule="auto"/>
        <w:jc w:val="both"/>
        <w:rPr>
          <w:rFonts w:eastAsiaTheme="minorEastAsia"/>
          <w:noProof/>
          <w:kern w:val="0"/>
          <w14:ligatures w14:val="none"/>
        </w:rPr>
      </w:pPr>
    </w:p>
    <w:p w14:paraId="445E5A6F" w14:textId="77777777" w:rsidR="002A1933" w:rsidRPr="002A1933" w:rsidRDefault="002A1933" w:rsidP="002A1933">
      <w:pPr>
        <w:spacing w:before="100" w:beforeAutospacing="1" w:after="120" w:afterAutospacing="1" w:line="240" w:lineRule="auto"/>
        <w:jc w:val="both"/>
        <w:rPr>
          <w:rFonts w:eastAsiaTheme="minorEastAsia"/>
          <w:noProof/>
          <w:kern w:val="0"/>
          <w14:ligatures w14:val="none"/>
        </w:rPr>
      </w:pPr>
    </w:p>
    <w:p w14:paraId="72C0258B" w14:textId="77777777" w:rsidR="002A1933" w:rsidRPr="002A1933" w:rsidRDefault="002A1933" w:rsidP="002A1933">
      <w:pPr>
        <w:spacing w:before="100" w:beforeAutospacing="1" w:after="120" w:afterAutospacing="1" w:line="240" w:lineRule="auto"/>
        <w:jc w:val="both"/>
        <w:rPr>
          <w:rFonts w:eastAsiaTheme="minorEastAsia"/>
          <w:noProof/>
          <w:kern w:val="0"/>
          <w14:ligatures w14:val="none"/>
        </w:rPr>
      </w:pPr>
    </w:p>
    <w:p w14:paraId="506D41CD" w14:textId="77777777" w:rsidR="002A1933" w:rsidRDefault="002A1933" w:rsidP="002A1933">
      <w:pPr>
        <w:spacing w:before="100" w:beforeAutospacing="1" w:after="120" w:afterAutospacing="1" w:line="240" w:lineRule="auto"/>
        <w:jc w:val="both"/>
        <w:rPr>
          <w:rFonts w:eastAsiaTheme="minorEastAsia"/>
          <w:noProof/>
          <w:kern w:val="0"/>
          <w14:ligatures w14:val="none"/>
        </w:rPr>
      </w:pPr>
    </w:p>
    <w:tbl>
      <w:tblPr>
        <w:tblStyle w:val="Tablaconcuadrcula"/>
        <w:tblW w:w="0" w:type="auto"/>
        <w:tblLook w:val="04A0" w:firstRow="1" w:lastRow="0" w:firstColumn="1" w:lastColumn="0" w:noHBand="0" w:noVBand="1"/>
      </w:tblPr>
      <w:tblGrid>
        <w:gridCol w:w="1980"/>
        <w:gridCol w:w="3682"/>
        <w:gridCol w:w="2832"/>
      </w:tblGrid>
      <w:tr w:rsidR="002A1933" w:rsidRPr="002A1933" w14:paraId="4315CBDA" w14:textId="77777777" w:rsidTr="00720DC5">
        <w:tc>
          <w:tcPr>
            <w:tcW w:w="1980" w:type="dxa"/>
            <w:shd w:val="clear" w:color="auto" w:fill="00B0F0"/>
          </w:tcPr>
          <w:p w14:paraId="0A823C81" w14:textId="77777777" w:rsidR="002A1933" w:rsidRPr="002A1933" w:rsidRDefault="002A1933" w:rsidP="002A1933">
            <w:pPr>
              <w:spacing w:before="100" w:beforeAutospacing="1" w:after="120" w:afterAutospacing="1"/>
              <w:jc w:val="both"/>
              <w:rPr>
                <w:noProof/>
                <w:color w:val="FFFFFF" w:themeColor="background1"/>
              </w:rPr>
            </w:pPr>
            <w:r w:rsidRPr="002A1933">
              <w:rPr>
                <w:noProof/>
                <w:color w:val="FFFFFF" w:themeColor="background1"/>
              </w:rPr>
              <w:t>OBJETIVO GENERAL</w:t>
            </w:r>
          </w:p>
        </w:tc>
        <w:tc>
          <w:tcPr>
            <w:tcW w:w="3682" w:type="dxa"/>
            <w:shd w:val="clear" w:color="auto" w:fill="00B0F0"/>
          </w:tcPr>
          <w:p w14:paraId="4157CAF9" w14:textId="77777777" w:rsidR="002A1933" w:rsidRPr="002A1933" w:rsidRDefault="002A1933" w:rsidP="002A1933">
            <w:pPr>
              <w:spacing w:before="100" w:beforeAutospacing="1" w:after="120" w:afterAutospacing="1"/>
              <w:jc w:val="both"/>
              <w:rPr>
                <w:noProof/>
                <w:color w:val="FFFFFF" w:themeColor="background1"/>
              </w:rPr>
            </w:pPr>
            <w:r w:rsidRPr="002A1933">
              <w:rPr>
                <w:noProof/>
                <w:color w:val="FFFFFF" w:themeColor="background1"/>
              </w:rPr>
              <w:t>OBJETIVOS ESTRATÉGICOS</w:t>
            </w:r>
          </w:p>
        </w:tc>
        <w:tc>
          <w:tcPr>
            <w:tcW w:w="2832" w:type="dxa"/>
            <w:shd w:val="clear" w:color="auto" w:fill="00B0F0"/>
          </w:tcPr>
          <w:p w14:paraId="60128F71" w14:textId="77777777" w:rsidR="002A1933" w:rsidRPr="002A1933" w:rsidRDefault="002A1933" w:rsidP="002A1933">
            <w:pPr>
              <w:spacing w:before="100" w:beforeAutospacing="1" w:after="120" w:afterAutospacing="1"/>
              <w:jc w:val="both"/>
              <w:rPr>
                <w:noProof/>
                <w:color w:val="FFFFFF" w:themeColor="background1"/>
              </w:rPr>
            </w:pPr>
            <w:r w:rsidRPr="002A1933">
              <w:rPr>
                <w:noProof/>
                <w:color w:val="FFFFFF" w:themeColor="background1"/>
              </w:rPr>
              <w:t>LÍNEAS DE ACCIÓN</w:t>
            </w:r>
          </w:p>
        </w:tc>
      </w:tr>
      <w:tr w:rsidR="002A1933" w:rsidRPr="002A1933" w14:paraId="059CCC40" w14:textId="77777777" w:rsidTr="00720DC5">
        <w:tc>
          <w:tcPr>
            <w:tcW w:w="1980" w:type="dxa"/>
            <w:vMerge w:val="restart"/>
            <w:shd w:val="clear" w:color="auto" w:fill="002060"/>
            <w:vAlign w:val="center"/>
          </w:tcPr>
          <w:p w14:paraId="363A2FF4" w14:textId="77777777" w:rsidR="002A1933" w:rsidRPr="002A1933" w:rsidRDefault="002A1933" w:rsidP="002A1933">
            <w:pPr>
              <w:spacing w:before="100" w:beforeAutospacing="1" w:after="100" w:afterAutospacing="1"/>
              <w:jc w:val="center"/>
              <w:rPr>
                <w:noProof/>
              </w:rPr>
            </w:pPr>
            <w:r w:rsidRPr="002A1933">
              <w:rPr>
                <w:noProof/>
              </w:rPr>
              <w:t>IMPULSAR EL CRECIMIENTO AZUL Y FOMENTAR EL DESARROLLO SOSTENIBLE DE LA COMARCA</w:t>
            </w:r>
          </w:p>
        </w:tc>
        <w:tc>
          <w:tcPr>
            <w:tcW w:w="3682" w:type="dxa"/>
          </w:tcPr>
          <w:p w14:paraId="714E8199" w14:textId="77777777" w:rsidR="002A1933" w:rsidRPr="002A1933" w:rsidRDefault="002A1933" w:rsidP="002A1933">
            <w:pPr>
              <w:spacing w:before="100" w:beforeAutospacing="1" w:after="120" w:afterAutospacing="1"/>
              <w:jc w:val="both"/>
            </w:pPr>
            <w:r w:rsidRPr="002A1933">
              <w:t>Aumento del valor, atracción de jóvenes y promoción de la innovación, con sus efectos positivos sobre el empleo, en todas las fases de la cadena de producción y suministro de los productos de la pesca y la acuicultura y mejorar la imagen de los productos y la actividad productiva a nivel local</w:t>
            </w:r>
          </w:p>
          <w:p w14:paraId="6BCEC23D" w14:textId="77777777" w:rsidR="002A1933" w:rsidRPr="002A1933" w:rsidRDefault="002A1933" w:rsidP="002A1933">
            <w:pPr>
              <w:spacing w:before="100" w:beforeAutospacing="1" w:after="120" w:afterAutospacing="1"/>
              <w:jc w:val="both"/>
              <w:rPr>
                <w:noProof/>
              </w:rPr>
            </w:pPr>
          </w:p>
        </w:tc>
        <w:tc>
          <w:tcPr>
            <w:tcW w:w="2832" w:type="dxa"/>
          </w:tcPr>
          <w:p w14:paraId="75FEA182" w14:textId="77777777" w:rsidR="002A1933" w:rsidRPr="002A1933" w:rsidRDefault="002A1933" w:rsidP="002A1933">
            <w:pPr>
              <w:spacing w:before="100" w:beforeAutospacing="1" w:after="120" w:afterAutospacing="1"/>
              <w:jc w:val="both"/>
              <w:rPr>
                <w:noProof/>
                <w:color w:val="00B0F0"/>
              </w:rPr>
            </w:pPr>
            <w:r w:rsidRPr="002A1933">
              <w:rPr>
                <w:noProof/>
                <w:color w:val="00B0F0"/>
              </w:rPr>
              <w:t>Línea 1: Fortalecimiento de la cadena de valor de la pesca y acuicultura artesanales</w:t>
            </w:r>
          </w:p>
          <w:p w14:paraId="4486E21A" w14:textId="77777777" w:rsidR="002A1933" w:rsidRPr="002A1933" w:rsidRDefault="002A1933" w:rsidP="002A1933">
            <w:pPr>
              <w:spacing w:before="100" w:beforeAutospacing="1" w:after="120" w:afterAutospacing="1"/>
              <w:jc w:val="both"/>
              <w:rPr>
                <w:noProof/>
                <w:color w:val="00B0F0"/>
              </w:rPr>
            </w:pPr>
            <w:r w:rsidRPr="002A1933">
              <w:rPr>
                <w:noProof/>
                <w:color w:val="00B0F0"/>
              </w:rPr>
              <w:t>Línea 2: Eficiencia energética y mitigación y adaptación al cambio climático.</w:t>
            </w:r>
          </w:p>
        </w:tc>
      </w:tr>
      <w:tr w:rsidR="002A1933" w:rsidRPr="002A1933" w14:paraId="3085A9C2" w14:textId="77777777" w:rsidTr="00720DC5">
        <w:tc>
          <w:tcPr>
            <w:tcW w:w="1980" w:type="dxa"/>
            <w:vMerge/>
            <w:shd w:val="clear" w:color="auto" w:fill="002060"/>
          </w:tcPr>
          <w:p w14:paraId="6B546DB1" w14:textId="77777777" w:rsidR="002A1933" w:rsidRPr="002A1933" w:rsidRDefault="002A1933" w:rsidP="002A1933">
            <w:pPr>
              <w:spacing w:before="100" w:beforeAutospacing="1" w:after="120" w:afterAutospacing="1"/>
              <w:jc w:val="both"/>
              <w:rPr>
                <w:noProof/>
              </w:rPr>
            </w:pPr>
          </w:p>
        </w:tc>
        <w:tc>
          <w:tcPr>
            <w:tcW w:w="3682" w:type="dxa"/>
          </w:tcPr>
          <w:p w14:paraId="21011338" w14:textId="77777777" w:rsidR="002A1933" w:rsidRPr="002A1933" w:rsidRDefault="002A1933" w:rsidP="002A1933">
            <w:pPr>
              <w:spacing w:before="100" w:beforeAutospacing="1" w:after="120" w:afterAutospacing="1"/>
              <w:jc w:val="both"/>
            </w:pPr>
            <w:r w:rsidRPr="002A1933">
              <w:t>Fomento de la economía azul en las zonas pesqueras y acuícolas mediante el apoyo a la diversificación dentro o fuera del sector de la pesca comercial y al aprendizaje permanente por sus efectos positivos sobre la economía local</w:t>
            </w:r>
          </w:p>
          <w:p w14:paraId="414AFED2" w14:textId="77777777" w:rsidR="002A1933" w:rsidRPr="002A1933" w:rsidRDefault="002A1933" w:rsidP="002A1933">
            <w:pPr>
              <w:spacing w:before="100" w:beforeAutospacing="1" w:after="120" w:afterAutospacing="1"/>
              <w:jc w:val="both"/>
              <w:rPr>
                <w:noProof/>
              </w:rPr>
            </w:pPr>
          </w:p>
        </w:tc>
        <w:tc>
          <w:tcPr>
            <w:tcW w:w="2832" w:type="dxa"/>
          </w:tcPr>
          <w:p w14:paraId="751E8FF5" w14:textId="77777777" w:rsidR="002A1933" w:rsidRPr="002A1933" w:rsidRDefault="002A1933" w:rsidP="002A1933">
            <w:pPr>
              <w:spacing w:before="100" w:beforeAutospacing="1" w:after="120" w:afterAutospacing="1"/>
              <w:jc w:val="both"/>
              <w:rPr>
                <w:noProof/>
                <w:color w:val="00B0F0"/>
              </w:rPr>
            </w:pPr>
            <w:r w:rsidRPr="002A1933">
              <w:rPr>
                <w:noProof/>
                <w:color w:val="00B0F0"/>
              </w:rPr>
              <w:t>Linea 3. Diversificación para la mejora de condiciones socioeconómicas y medioambientales</w:t>
            </w:r>
          </w:p>
        </w:tc>
      </w:tr>
      <w:tr w:rsidR="002A1933" w:rsidRPr="002A1933" w14:paraId="129E7967" w14:textId="77777777" w:rsidTr="00720DC5">
        <w:tc>
          <w:tcPr>
            <w:tcW w:w="1980" w:type="dxa"/>
            <w:vMerge/>
            <w:shd w:val="clear" w:color="auto" w:fill="002060"/>
          </w:tcPr>
          <w:p w14:paraId="12CE45C8" w14:textId="77777777" w:rsidR="002A1933" w:rsidRPr="002A1933" w:rsidRDefault="002A1933" w:rsidP="002A1933">
            <w:pPr>
              <w:spacing w:before="100" w:beforeAutospacing="1" w:after="120" w:afterAutospacing="1"/>
              <w:jc w:val="both"/>
              <w:rPr>
                <w:noProof/>
              </w:rPr>
            </w:pPr>
          </w:p>
        </w:tc>
        <w:tc>
          <w:tcPr>
            <w:tcW w:w="3682" w:type="dxa"/>
          </w:tcPr>
          <w:p w14:paraId="0E57B604" w14:textId="77777777" w:rsidR="002A1933" w:rsidRPr="002A1933" w:rsidRDefault="002A1933" w:rsidP="002A1933">
            <w:pPr>
              <w:spacing w:before="100" w:beforeAutospacing="1" w:after="120" w:afterAutospacing="1"/>
              <w:jc w:val="both"/>
            </w:pPr>
            <w:r w:rsidRPr="002A1933">
              <w:t>Impulso y aprovechamiento del patrimonio medioambiental de las zonas pesqueras y acuícolas, incluidas las operaciones de mitigación del cambio climático</w:t>
            </w:r>
          </w:p>
          <w:p w14:paraId="55EE7F4F" w14:textId="77777777" w:rsidR="002A1933" w:rsidRPr="002A1933" w:rsidRDefault="002A1933" w:rsidP="002A1933">
            <w:pPr>
              <w:spacing w:before="100" w:beforeAutospacing="1" w:after="120" w:afterAutospacing="1"/>
              <w:jc w:val="both"/>
              <w:rPr>
                <w:noProof/>
              </w:rPr>
            </w:pPr>
          </w:p>
        </w:tc>
        <w:tc>
          <w:tcPr>
            <w:tcW w:w="2832" w:type="dxa"/>
          </w:tcPr>
          <w:p w14:paraId="3996DAF5" w14:textId="77777777" w:rsidR="002A1933" w:rsidRPr="002A1933" w:rsidRDefault="002A1933" w:rsidP="002A1933">
            <w:pPr>
              <w:spacing w:before="100" w:beforeAutospacing="1" w:after="120" w:afterAutospacing="1"/>
              <w:jc w:val="both"/>
              <w:rPr>
                <w:noProof/>
                <w:color w:val="00B0F0"/>
              </w:rPr>
            </w:pPr>
            <w:r w:rsidRPr="002A1933">
              <w:rPr>
                <w:noProof/>
                <w:color w:val="00B0F0"/>
              </w:rPr>
              <w:t>Línea 2: Eficiencia energética y mitigación y adaptación al cambio climático.</w:t>
            </w:r>
          </w:p>
          <w:p w14:paraId="6B5ABA00" w14:textId="77777777" w:rsidR="002A1933" w:rsidRPr="002A1933" w:rsidRDefault="002A1933" w:rsidP="002A1933">
            <w:pPr>
              <w:spacing w:before="100" w:beforeAutospacing="1" w:after="120" w:afterAutospacing="1"/>
              <w:jc w:val="both"/>
              <w:rPr>
                <w:noProof/>
                <w:color w:val="00B0F0"/>
              </w:rPr>
            </w:pPr>
            <w:r w:rsidRPr="002A1933">
              <w:rPr>
                <w:noProof/>
                <w:color w:val="00B0F0"/>
              </w:rPr>
              <w:t>Linea 3. Diversificación para la mejora de condiciones socioeconómicas y medioambientales</w:t>
            </w:r>
          </w:p>
        </w:tc>
      </w:tr>
      <w:tr w:rsidR="002A1933" w:rsidRPr="002A1933" w14:paraId="04A6FD1E" w14:textId="77777777" w:rsidTr="00720DC5">
        <w:tc>
          <w:tcPr>
            <w:tcW w:w="1980" w:type="dxa"/>
            <w:vMerge/>
            <w:shd w:val="clear" w:color="auto" w:fill="002060"/>
          </w:tcPr>
          <w:p w14:paraId="64A4315E" w14:textId="77777777" w:rsidR="002A1933" w:rsidRPr="002A1933" w:rsidRDefault="002A1933" w:rsidP="002A1933">
            <w:pPr>
              <w:spacing w:before="100" w:beforeAutospacing="1" w:after="120" w:afterAutospacing="1"/>
              <w:jc w:val="both"/>
              <w:rPr>
                <w:noProof/>
              </w:rPr>
            </w:pPr>
          </w:p>
        </w:tc>
        <w:tc>
          <w:tcPr>
            <w:tcW w:w="3682" w:type="dxa"/>
          </w:tcPr>
          <w:p w14:paraId="0A06D1E5" w14:textId="77777777" w:rsidR="002A1933" w:rsidRPr="002A1933" w:rsidRDefault="002A1933" w:rsidP="002A1933">
            <w:pPr>
              <w:spacing w:before="100" w:beforeAutospacing="1" w:after="120" w:afterAutospacing="1"/>
              <w:jc w:val="both"/>
            </w:pPr>
            <w:r w:rsidRPr="002A1933">
              <w:t>Fomento del bienestar social y del patrimonio cultural de las zonas pesqueras y acuícolas, incluido el patrimonio cultural pesquero, acuícola y marítimo</w:t>
            </w:r>
          </w:p>
          <w:p w14:paraId="42AF0380" w14:textId="77777777" w:rsidR="002A1933" w:rsidRPr="002A1933" w:rsidRDefault="002A1933" w:rsidP="002A1933">
            <w:pPr>
              <w:spacing w:before="100" w:beforeAutospacing="1" w:after="120" w:afterAutospacing="1"/>
              <w:jc w:val="both"/>
              <w:rPr>
                <w:noProof/>
              </w:rPr>
            </w:pPr>
          </w:p>
        </w:tc>
        <w:tc>
          <w:tcPr>
            <w:tcW w:w="2832" w:type="dxa"/>
          </w:tcPr>
          <w:p w14:paraId="4F262003" w14:textId="77777777" w:rsidR="002A1933" w:rsidRPr="002A1933" w:rsidRDefault="002A1933" w:rsidP="002A1933">
            <w:pPr>
              <w:spacing w:before="100" w:beforeAutospacing="1" w:after="120" w:afterAutospacing="1"/>
              <w:jc w:val="both"/>
              <w:rPr>
                <w:noProof/>
                <w:color w:val="00B0F0"/>
              </w:rPr>
            </w:pPr>
            <w:r w:rsidRPr="002A1933">
              <w:rPr>
                <w:noProof/>
                <w:color w:val="00B0F0"/>
              </w:rPr>
              <w:t xml:space="preserve">Línea 4. Valorización del patrimonio económico y socio-cultural pesquero y marítimo. </w:t>
            </w:r>
          </w:p>
        </w:tc>
      </w:tr>
      <w:tr w:rsidR="002A1933" w:rsidRPr="002A1933" w14:paraId="4FF08922" w14:textId="77777777" w:rsidTr="00720DC5">
        <w:trPr>
          <w:trHeight w:val="207"/>
        </w:trPr>
        <w:tc>
          <w:tcPr>
            <w:tcW w:w="1980" w:type="dxa"/>
            <w:vMerge/>
            <w:shd w:val="clear" w:color="auto" w:fill="002060"/>
          </w:tcPr>
          <w:p w14:paraId="15491C34" w14:textId="77777777" w:rsidR="002A1933" w:rsidRPr="002A1933" w:rsidRDefault="002A1933" w:rsidP="002A1933">
            <w:pPr>
              <w:spacing w:before="100" w:beforeAutospacing="1" w:after="120" w:afterAutospacing="1"/>
              <w:jc w:val="both"/>
              <w:rPr>
                <w:noProof/>
              </w:rPr>
            </w:pPr>
          </w:p>
        </w:tc>
        <w:tc>
          <w:tcPr>
            <w:tcW w:w="3682" w:type="dxa"/>
          </w:tcPr>
          <w:p w14:paraId="30CBA220" w14:textId="77777777" w:rsidR="002A1933" w:rsidRPr="002A1933" w:rsidRDefault="002A1933" w:rsidP="002A1933">
            <w:pPr>
              <w:spacing w:before="100" w:beforeAutospacing="1" w:after="120" w:afterAutospacing="1"/>
              <w:jc w:val="both"/>
              <w:rPr>
                <w:noProof/>
              </w:rPr>
            </w:pPr>
            <w:r w:rsidRPr="002A1933">
              <w:rPr>
                <w:noProof/>
              </w:rPr>
              <w:t>Refuerzo del papel de las comunidades pesqueras en el desarrollo local y de la gobernanza de los recursos pesqueros y actividades marítimas locales</w:t>
            </w:r>
          </w:p>
          <w:p w14:paraId="0F17780D" w14:textId="77777777" w:rsidR="002A1933" w:rsidRPr="002A1933" w:rsidRDefault="002A1933" w:rsidP="002A1933">
            <w:pPr>
              <w:spacing w:before="100" w:beforeAutospacing="1" w:after="120" w:afterAutospacing="1"/>
              <w:jc w:val="both"/>
              <w:rPr>
                <w:noProof/>
              </w:rPr>
            </w:pPr>
          </w:p>
        </w:tc>
        <w:tc>
          <w:tcPr>
            <w:tcW w:w="2832" w:type="dxa"/>
          </w:tcPr>
          <w:p w14:paraId="126536B5" w14:textId="77777777" w:rsidR="002A1933" w:rsidRPr="002A1933" w:rsidRDefault="002A1933" w:rsidP="002A1933">
            <w:pPr>
              <w:spacing w:before="100" w:beforeAutospacing="1" w:after="120" w:afterAutospacing="1"/>
              <w:jc w:val="both"/>
              <w:rPr>
                <w:noProof/>
                <w:color w:val="00B0F0"/>
              </w:rPr>
            </w:pPr>
            <w:r w:rsidRPr="002A1933">
              <w:rPr>
                <w:noProof/>
                <w:color w:val="00B0F0"/>
              </w:rPr>
              <w:t>Todas las líneas.</w:t>
            </w:r>
          </w:p>
        </w:tc>
      </w:tr>
      <w:tr w:rsidR="002A1933" w:rsidRPr="002A1933" w14:paraId="307BDB94" w14:textId="77777777" w:rsidTr="00720DC5">
        <w:trPr>
          <w:trHeight w:val="206"/>
        </w:trPr>
        <w:tc>
          <w:tcPr>
            <w:tcW w:w="1980" w:type="dxa"/>
            <w:vMerge/>
            <w:shd w:val="clear" w:color="auto" w:fill="002060"/>
          </w:tcPr>
          <w:p w14:paraId="59C9ACD9" w14:textId="77777777" w:rsidR="002A1933" w:rsidRPr="002A1933" w:rsidRDefault="002A1933" w:rsidP="002A1933">
            <w:pPr>
              <w:spacing w:before="100" w:beforeAutospacing="1" w:after="120" w:afterAutospacing="1"/>
              <w:jc w:val="both"/>
              <w:rPr>
                <w:noProof/>
              </w:rPr>
            </w:pPr>
          </w:p>
        </w:tc>
        <w:tc>
          <w:tcPr>
            <w:tcW w:w="3682" w:type="dxa"/>
          </w:tcPr>
          <w:p w14:paraId="28F8F652" w14:textId="77777777" w:rsidR="002A1933" w:rsidRPr="002A1933" w:rsidRDefault="002A1933" w:rsidP="002A1933">
            <w:pPr>
              <w:spacing w:before="100" w:beforeAutospacing="1" w:after="120" w:afterAutospacing="1"/>
              <w:jc w:val="both"/>
            </w:pPr>
            <w:r w:rsidRPr="002A1933">
              <w:t>Cooperación</w:t>
            </w:r>
          </w:p>
        </w:tc>
        <w:tc>
          <w:tcPr>
            <w:tcW w:w="2832" w:type="dxa"/>
          </w:tcPr>
          <w:p w14:paraId="720E7A6F" w14:textId="77777777" w:rsidR="002A1933" w:rsidRPr="002A1933" w:rsidRDefault="002A1933" w:rsidP="002A1933">
            <w:pPr>
              <w:spacing w:before="100" w:beforeAutospacing="1" w:after="120" w:afterAutospacing="1"/>
              <w:jc w:val="both"/>
              <w:rPr>
                <w:noProof/>
                <w:color w:val="00B0F0"/>
              </w:rPr>
            </w:pPr>
            <w:r w:rsidRPr="002A1933">
              <w:rPr>
                <w:noProof/>
                <w:color w:val="00B0F0"/>
              </w:rPr>
              <w:t>Línea 5. Cooperación</w:t>
            </w:r>
          </w:p>
        </w:tc>
      </w:tr>
    </w:tbl>
    <w:p w14:paraId="1AA37BEF" w14:textId="77777777" w:rsidR="002A1933" w:rsidRPr="002A1933" w:rsidRDefault="002A1933" w:rsidP="002A1933">
      <w:pPr>
        <w:spacing w:before="100" w:beforeAutospacing="1" w:after="120" w:afterAutospacing="1" w:line="240" w:lineRule="auto"/>
        <w:jc w:val="both"/>
        <w:rPr>
          <w:rFonts w:eastAsiaTheme="minorEastAsia"/>
          <w:noProof/>
          <w:kern w:val="0"/>
          <w14:ligatures w14:val="none"/>
        </w:rPr>
      </w:pPr>
    </w:p>
    <w:p w14:paraId="0CD63806" w14:textId="77777777" w:rsidR="002A1933" w:rsidRPr="002A1933" w:rsidRDefault="002A1933" w:rsidP="002A1933">
      <w:pPr>
        <w:spacing w:before="100" w:beforeAutospacing="1" w:after="120" w:afterAutospacing="1" w:line="240" w:lineRule="auto"/>
        <w:jc w:val="both"/>
        <w:rPr>
          <w:rFonts w:eastAsiaTheme="minorEastAsia"/>
          <w:noProof/>
          <w:kern w:val="0"/>
          <w14:ligatures w14:val="none"/>
        </w:rPr>
      </w:pPr>
    </w:p>
    <w:p w14:paraId="112FFA80" w14:textId="4EA7AAE7" w:rsidR="002A1933" w:rsidRPr="002A1933" w:rsidRDefault="001F60CA" w:rsidP="002A1933">
      <w:pPr>
        <w:keepNext/>
        <w:keepLines/>
        <w:numPr>
          <w:ilvl w:val="0"/>
          <w:numId w:val="1"/>
        </w:numPr>
        <w:pBdr>
          <w:bottom w:val="single" w:sz="4" w:space="1" w:color="595959" w:themeColor="text1" w:themeTint="A6"/>
        </w:pBdr>
        <w:spacing w:before="360" w:beforeAutospacing="1" w:after="100" w:afterAutospacing="1" w:line="240" w:lineRule="auto"/>
        <w:jc w:val="both"/>
        <w:outlineLvl w:val="0"/>
        <w:rPr>
          <w:rFonts w:eastAsiaTheme="majorEastAsia" w:cstheme="majorBidi"/>
          <w:b/>
          <w:bCs/>
          <w:smallCaps/>
          <w:color w:val="4472C4" w:themeColor="accent1"/>
          <w:kern w:val="0"/>
          <w:sz w:val="36"/>
          <w:szCs w:val="36"/>
          <w14:ligatures w14:val="none"/>
        </w:rPr>
      </w:pPr>
      <w:r>
        <w:rPr>
          <w:rFonts w:eastAsiaTheme="majorEastAsia" w:cstheme="majorBidi"/>
          <w:b/>
          <w:bCs/>
          <w:smallCaps/>
          <w:color w:val="4472C4" w:themeColor="accent1"/>
          <w:kern w:val="0"/>
          <w:sz w:val="36"/>
          <w:szCs w:val="36"/>
          <w14:ligatures w14:val="none"/>
        </w:rPr>
        <w:t>ACTUACIONES PROPUESTAS EN LAS LÍNEAS DE ACCIÓN</w:t>
      </w:r>
    </w:p>
    <w:p w14:paraId="78A9BC71" w14:textId="77777777" w:rsidR="002A1933" w:rsidRPr="002A1933" w:rsidRDefault="002A1933" w:rsidP="002A1933">
      <w:pPr>
        <w:spacing w:before="100" w:beforeAutospacing="1" w:after="100" w:afterAutospacing="1" w:line="240" w:lineRule="auto"/>
        <w:jc w:val="both"/>
        <w:rPr>
          <w:rFonts w:eastAsiaTheme="minorEastAsia"/>
          <w:kern w:val="0"/>
          <w14:ligatures w14:val="none"/>
        </w:rPr>
      </w:pPr>
      <w:r w:rsidRPr="002A1933">
        <w:rPr>
          <w:rFonts w:eastAsiaTheme="minorEastAsia"/>
          <w:kern w:val="0"/>
          <w14:ligatures w14:val="none"/>
        </w:rPr>
        <w:t>Las actuaciones propuestas en cada línea de acción son las siguientes:</w:t>
      </w:r>
    </w:p>
    <w:p w14:paraId="22AF20E1" w14:textId="77777777" w:rsidR="002A1933" w:rsidRPr="002A1933" w:rsidRDefault="002A1933" w:rsidP="002A1933">
      <w:pPr>
        <w:spacing w:before="100" w:beforeAutospacing="1" w:after="100" w:afterAutospacing="1" w:line="240" w:lineRule="auto"/>
        <w:jc w:val="both"/>
        <w:rPr>
          <w:rFonts w:eastAsiaTheme="majorEastAsia"/>
          <w:color w:val="0070C0"/>
          <w:kern w:val="0"/>
          <w14:ligatures w14:val="none"/>
        </w:rPr>
      </w:pPr>
      <w:r w:rsidRPr="002A1933">
        <w:rPr>
          <w:rFonts w:eastAsiaTheme="majorEastAsia"/>
          <w:color w:val="0070C0"/>
          <w:kern w:val="0"/>
          <w14:ligatures w14:val="none"/>
        </w:rPr>
        <w:t>1. FORTALECIMIENTO DE LA CADENA DE VALOR DE LA PESCA Y ACUICULTURA ARTESANALES</w:t>
      </w:r>
    </w:p>
    <w:p w14:paraId="338D2BE2" w14:textId="77777777" w:rsidR="002A1933" w:rsidRPr="002A1933" w:rsidRDefault="002A1933" w:rsidP="002A1933">
      <w:pPr>
        <w:numPr>
          <w:ilvl w:val="0"/>
          <w:numId w:val="8"/>
        </w:numPr>
        <w:spacing w:before="100" w:beforeAutospacing="1" w:after="100" w:afterAutospacing="1" w:line="240" w:lineRule="auto"/>
        <w:contextualSpacing/>
        <w:jc w:val="both"/>
        <w:rPr>
          <w:rFonts w:eastAsiaTheme="majorEastAsia"/>
          <w:kern w:val="0"/>
          <w14:ligatures w14:val="none"/>
        </w:rPr>
      </w:pPr>
      <w:r w:rsidRPr="002A1933">
        <w:rPr>
          <w:rFonts w:eastAsiaTheme="majorEastAsia"/>
          <w:kern w:val="0"/>
          <w14:ligatures w14:val="none"/>
        </w:rPr>
        <w:t>Fomentar la promoción de productos con altos estándares de calidad, en particular, el pescado de cercanía de la pesca costera y acuicultura artesanal.</w:t>
      </w:r>
    </w:p>
    <w:p w14:paraId="49D95644" w14:textId="77777777" w:rsidR="002A1933" w:rsidRPr="002A1933" w:rsidRDefault="002A1933" w:rsidP="002A1933">
      <w:pPr>
        <w:numPr>
          <w:ilvl w:val="0"/>
          <w:numId w:val="8"/>
        </w:numPr>
        <w:spacing w:before="100" w:beforeAutospacing="1" w:after="100" w:afterAutospacing="1" w:line="240" w:lineRule="auto"/>
        <w:contextualSpacing/>
        <w:jc w:val="both"/>
        <w:rPr>
          <w:rFonts w:eastAsiaTheme="majorEastAsia"/>
          <w:kern w:val="0"/>
          <w14:ligatures w14:val="none"/>
        </w:rPr>
      </w:pPr>
      <w:r w:rsidRPr="002A1933">
        <w:rPr>
          <w:rFonts w:eastAsiaTheme="majorEastAsia"/>
          <w:kern w:val="0"/>
          <w14:ligatures w14:val="none"/>
        </w:rPr>
        <w:t>Aumentar el valor añadido o la calidad de los productos acuícolas y pesqueros en todas las fases desde la captura hasta su venta al consumidor final.</w:t>
      </w:r>
    </w:p>
    <w:p w14:paraId="31CF4E63" w14:textId="77777777" w:rsidR="002A1933" w:rsidRPr="002A1933" w:rsidRDefault="002A1933" w:rsidP="002A1933">
      <w:pPr>
        <w:numPr>
          <w:ilvl w:val="0"/>
          <w:numId w:val="8"/>
        </w:numPr>
        <w:spacing w:before="100" w:beforeAutospacing="1" w:after="100" w:afterAutospacing="1" w:line="240" w:lineRule="auto"/>
        <w:contextualSpacing/>
        <w:jc w:val="both"/>
        <w:rPr>
          <w:rFonts w:eastAsiaTheme="majorEastAsia"/>
          <w:kern w:val="0"/>
          <w14:ligatures w14:val="none"/>
        </w:rPr>
      </w:pPr>
      <w:r w:rsidRPr="002A1933">
        <w:rPr>
          <w:rFonts w:eastAsiaTheme="majorEastAsia"/>
          <w:kern w:val="0"/>
          <w14:ligatures w14:val="none"/>
        </w:rPr>
        <w:t>Consolidación del comercio online para contribuir a posicionar en el mercado a la industria de transformación local y al comercio minorista con un producto de proximidad con alta calidad.</w:t>
      </w:r>
    </w:p>
    <w:p w14:paraId="78FF0414" w14:textId="77777777" w:rsidR="002A1933" w:rsidRPr="002A1933" w:rsidRDefault="002A1933" w:rsidP="002A1933">
      <w:pPr>
        <w:numPr>
          <w:ilvl w:val="0"/>
          <w:numId w:val="8"/>
        </w:numPr>
        <w:spacing w:before="100" w:beforeAutospacing="1" w:after="100" w:afterAutospacing="1" w:line="240" w:lineRule="auto"/>
        <w:contextualSpacing/>
        <w:jc w:val="both"/>
        <w:rPr>
          <w:rFonts w:eastAsiaTheme="majorEastAsia"/>
          <w:kern w:val="0"/>
          <w14:ligatures w14:val="none"/>
        </w:rPr>
      </w:pPr>
      <w:r w:rsidRPr="002A1933">
        <w:rPr>
          <w:rFonts w:eastAsiaTheme="majorEastAsia"/>
          <w:kern w:val="0"/>
          <w14:ligatures w14:val="none"/>
        </w:rPr>
        <w:t>Apoyar a la flota y a los pescadores para mejorar la habitabilidad y las condiciones de trabajo, higiene, salud y seguridad a bordo.</w:t>
      </w:r>
    </w:p>
    <w:p w14:paraId="6A4C647B" w14:textId="77777777" w:rsidR="002A1933" w:rsidRPr="002A1933" w:rsidRDefault="002A1933" w:rsidP="002A1933">
      <w:pPr>
        <w:numPr>
          <w:ilvl w:val="0"/>
          <w:numId w:val="8"/>
        </w:numPr>
        <w:spacing w:before="100" w:beforeAutospacing="1" w:after="100" w:afterAutospacing="1" w:line="240" w:lineRule="auto"/>
        <w:contextualSpacing/>
        <w:jc w:val="both"/>
        <w:rPr>
          <w:rFonts w:eastAsiaTheme="majorEastAsia"/>
          <w:kern w:val="0"/>
          <w14:ligatures w14:val="none"/>
        </w:rPr>
      </w:pPr>
      <w:r w:rsidRPr="002A1933">
        <w:rPr>
          <w:rFonts w:eastAsiaTheme="majorEastAsia"/>
          <w:kern w:val="0"/>
          <w14:ligatures w14:val="none"/>
        </w:rPr>
        <w:t>Impulso a la industria de procesado y transformación basada en producto pesquero local.</w:t>
      </w:r>
    </w:p>
    <w:p w14:paraId="0FB7AE35" w14:textId="77777777" w:rsidR="002A1933" w:rsidRPr="002A1933" w:rsidRDefault="002A1933" w:rsidP="002A1933">
      <w:pPr>
        <w:numPr>
          <w:ilvl w:val="0"/>
          <w:numId w:val="8"/>
        </w:numPr>
        <w:spacing w:before="100" w:beforeAutospacing="1" w:after="100" w:afterAutospacing="1" w:line="240" w:lineRule="auto"/>
        <w:contextualSpacing/>
        <w:jc w:val="both"/>
        <w:rPr>
          <w:rFonts w:eastAsiaTheme="majorEastAsia"/>
          <w:kern w:val="0"/>
          <w14:ligatures w14:val="none"/>
        </w:rPr>
      </w:pPr>
      <w:r w:rsidRPr="002A1933">
        <w:rPr>
          <w:rFonts w:eastAsiaTheme="majorEastAsia"/>
          <w:kern w:val="0"/>
          <w14:ligatures w14:val="none"/>
        </w:rPr>
        <w:t>Impulso de la innovación relacionada con nuevas formas de empaquetado o procesamiento.</w:t>
      </w:r>
    </w:p>
    <w:p w14:paraId="14A2F3D5" w14:textId="77777777" w:rsidR="002A1933" w:rsidRPr="002A1933" w:rsidRDefault="002A1933" w:rsidP="002A1933">
      <w:pPr>
        <w:numPr>
          <w:ilvl w:val="0"/>
          <w:numId w:val="8"/>
        </w:numPr>
        <w:spacing w:before="100" w:beforeAutospacing="1" w:after="100" w:afterAutospacing="1" w:line="240" w:lineRule="auto"/>
        <w:contextualSpacing/>
        <w:jc w:val="both"/>
        <w:rPr>
          <w:rFonts w:eastAsiaTheme="majorEastAsia"/>
          <w:kern w:val="0"/>
          <w14:ligatures w14:val="none"/>
        </w:rPr>
      </w:pPr>
      <w:r w:rsidRPr="002A1933">
        <w:rPr>
          <w:rFonts w:eastAsiaTheme="majorEastAsia"/>
          <w:kern w:val="0"/>
          <w14:ligatures w14:val="none"/>
        </w:rPr>
        <w:t>Apoyo a las inversiones en innovación tecnológica y digital para la mejora de la competitividad en los distintos sectores que componen la cadena de valor pesquera y acuícola.</w:t>
      </w:r>
    </w:p>
    <w:p w14:paraId="4A70FE48" w14:textId="77777777" w:rsidR="002A1933" w:rsidRPr="002A1933" w:rsidRDefault="002A1933" w:rsidP="002A1933">
      <w:pPr>
        <w:numPr>
          <w:ilvl w:val="0"/>
          <w:numId w:val="8"/>
        </w:numPr>
        <w:spacing w:before="100" w:beforeAutospacing="1" w:after="100" w:afterAutospacing="1" w:line="240" w:lineRule="auto"/>
        <w:contextualSpacing/>
        <w:jc w:val="both"/>
        <w:rPr>
          <w:rFonts w:eastAsiaTheme="majorEastAsia"/>
          <w:kern w:val="0"/>
          <w14:ligatures w14:val="none"/>
        </w:rPr>
      </w:pPr>
      <w:r w:rsidRPr="002A1933">
        <w:rPr>
          <w:rFonts w:eastAsiaTheme="majorEastAsia"/>
          <w:kern w:val="0"/>
          <w14:ligatures w14:val="none"/>
        </w:rPr>
        <w:t>Fomento del uso de marcas de calidad y sistemas de seguimiento y trazabilidad del producto pesquero y acuícola local.</w:t>
      </w:r>
    </w:p>
    <w:p w14:paraId="6BD7EA11" w14:textId="77777777" w:rsidR="002A1933" w:rsidRPr="002A1933" w:rsidRDefault="002A1933" w:rsidP="002A1933">
      <w:pPr>
        <w:numPr>
          <w:ilvl w:val="0"/>
          <w:numId w:val="8"/>
        </w:numPr>
        <w:spacing w:before="100" w:beforeAutospacing="1" w:after="100" w:afterAutospacing="1" w:line="240" w:lineRule="auto"/>
        <w:contextualSpacing/>
        <w:jc w:val="both"/>
        <w:rPr>
          <w:rFonts w:eastAsiaTheme="majorEastAsia"/>
          <w:kern w:val="0"/>
          <w14:ligatures w14:val="none"/>
        </w:rPr>
      </w:pPr>
      <w:r w:rsidRPr="002A1933">
        <w:rPr>
          <w:rFonts w:eastAsiaTheme="majorEastAsia"/>
          <w:kern w:val="0"/>
          <w14:ligatures w14:val="none"/>
        </w:rPr>
        <w:t>Nuevas presentaciones y productos procedentes del mar, como las algas u otras especies de menor uso comercial.</w:t>
      </w:r>
    </w:p>
    <w:p w14:paraId="553B8D2E" w14:textId="77777777" w:rsidR="002A1933" w:rsidRPr="002A1933" w:rsidRDefault="002A1933" w:rsidP="002A1933">
      <w:pPr>
        <w:numPr>
          <w:ilvl w:val="0"/>
          <w:numId w:val="8"/>
        </w:numPr>
        <w:spacing w:before="100" w:beforeAutospacing="1" w:after="100" w:afterAutospacing="1" w:line="240" w:lineRule="auto"/>
        <w:contextualSpacing/>
        <w:jc w:val="both"/>
        <w:rPr>
          <w:rFonts w:eastAsiaTheme="majorEastAsia"/>
          <w:kern w:val="0"/>
          <w14:ligatures w14:val="none"/>
        </w:rPr>
      </w:pPr>
      <w:r w:rsidRPr="002A1933">
        <w:rPr>
          <w:rFonts w:eastAsiaTheme="majorEastAsia"/>
          <w:kern w:val="0"/>
          <w14:ligatures w14:val="none"/>
        </w:rPr>
        <w:t>Mejorar la información al consumidor.</w:t>
      </w:r>
    </w:p>
    <w:p w14:paraId="68A3F30D" w14:textId="77777777" w:rsidR="002A1933" w:rsidRPr="002A1933" w:rsidRDefault="002A1933" w:rsidP="002A1933">
      <w:pPr>
        <w:spacing w:before="100" w:beforeAutospacing="1" w:after="100" w:afterAutospacing="1" w:line="240" w:lineRule="auto"/>
        <w:ind w:left="720"/>
        <w:contextualSpacing/>
        <w:jc w:val="both"/>
        <w:rPr>
          <w:rFonts w:eastAsiaTheme="majorEastAsia"/>
          <w:kern w:val="0"/>
          <w14:ligatures w14:val="none"/>
        </w:rPr>
      </w:pPr>
    </w:p>
    <w:p w14:paraId="74B035A7" w14:textId="4E2F5520" w:rsidR="002A1933" w:rsidRPr="002A1933" w:rsidRDefault="00674291" w:rsidP="002A1933">
      <w:pPr>
        <w:spacing w:before="100" w:beforeAutospacing="1" w:after="100" w:afterAutospacing="1" w:line="240" w:lineRule="auto"/>
        <w:jc w:val="both"/>
        <w:rPr>
          <w:rFonts w:eastAsiaTheme="majorEastAsia"/>
          <w:color w:val="0070C0"/>
          <w:kern w:val="0"/>
          <w14:ligatures w14:val="none"/>
        </w:rPr>
      </w:pPr>
      <w:r>
        <w:rPr>
          <w:rFonts w:eastAsiaTheme="majorEastAsia"/>
          <w:color w:val="0070C0"/>
          <w:kern w:val="0"/>
          <w14:ligatures w14:val="none"/>
        </w:rPr>
        <w:t>2</w:t>
      </w:r>
      <w:r w:rsidR="002A1933" w:rsidRPr="002A1933">
        <w:rPr>
          <w:rFonts w:eastAsiaTheme="majorEastAsia"/>
          <w:color w:val="0070C0"/>
          <w:kern w:val="0"/>
          <w14:ligatures w14:val="none"/>
        </w:rPr>
        <w:t>. EFICIENCIA ENERGÉTICA Y MITIGACIÓN Y ADAPTACIÓN AL CAMBIO CLIMÁTICO</w:t>
      </w:r>
    </w:p>
    <w:p w14:paraId="27073225" w14:textId="77777777" w:rsidR="002A1933" w:rsidRPr="002A1933" w:rsidRDefault="002A1933" w:rsidP="002A1933">
      <w:pPr>
        <w:numPr>
          <w:ilvl w:val="0"/>
          <w:numId w:val="8"/>
        </w:numPr>
        <w:spacing w:before="100" w:beforeAutospacing="1" w:after="100" w:afterAutospacing="1" w:line="240" w:lineRule="auto"/>
        <w:contextualSpacing/>
        <w:jc w:val="both"/>
        <w:rPr>
          <w:rFonts w:eastAsiaTheme="majorEastAsia"/>
          <w:kern w:val="0"/>
          <w14:ligatures w14:val="none"/>
        </w:rPr>
      </w:pPr>
      <w:r w:rsidRPr="002A1933">
        <w:rPr>
          <w:rFonts w:eastAsiaTheme="majorEastAsia"/>
          <w:kern w:val="0"/>
          <w14:ligatures w14:val="none"/>
        </w:rPr>
        <w:t>Cadenas de suministro con bajas emisiones y cadenas de aprovechamiento de residuos.</w:t>
      </w:r>
    </w:p>
    <w:p w14:paraId="5A1B6D43" w14:textId="77777777" w:rsidR="002A1933" w:rsidRPr="002A1933" w:rsidRDefault="002A1933" w:rsidP="002A1933">
      <w:pPr>
        <w:numPr>
          <w:ilvl w:val="0"/>
          <w:numId w:val="8"/>
        </w:numPr>
        <w:spacing w:before="100" w:beforeAutospacing="1" w:after="100" w:afterAutospacing="1" w:line="240" w:lineRule="auto"/>
        <w:contextualSpacing/>
        <w:jc w:val="both"/>
        <w:rPr>
          <w:rFonts w:eastAsiaTheme="majorEastAsia"/>
          <w:kern w:val="0"/>
          <w14:ligatures w14:val="none"/>
        </w:rPr>
      </w:pPr>
      <w:r w:rsidRPr="002A1933">
        <w:rPr>
          <w:rFonts w:eastAsiaTheme="majorEastAsia"/>
          <w:kern w:val="0"/>
          <w14:ligatures w14:val="none"/>
        </w:rPr>
        <w:t>Disminución del desperdicio de alimentos y reducción de las basuras marinas mediante el reciclaje y aprovechamiento de los residuos y subproductos del sector pesquero.</w:t>
      </w:r>
    </w:p>
    <w:p w14:paraId="693B898A" w14:textId="77777777" w:rsidR="002A1933" w:rsidRPr="002A1933" w:rsidRDefault="002A1933" w:rsidP="002A1933">
      <w:pPr>
        <w:numPr>
          <w:ilvl w:val="0"/>
          <w:numId w:val="8"/>
        </w:numPr>
        <w:spacing w:before="100" w:beforeAutospacing="1" w:after="100" w:afterAutospacing="1" w:line="240" w:lineRule="auto"/>
        <w:contextualSpacing/>
        <w:jc w:val="both"/>
        <w:rPr>
          <w:rFonts w:eastAsiaTheme="majorEastAsia"/>
          <w:kern w:val="0"/>
          <w14:ligatures w14:val="none"/>
        </w:rPr>
      </w:pPr>
      <w:r w:rsidRPr="002A1933">
        <w:rPr>
          <w:rFonts w:eastAsiaTheme="majorEastAsia"/>
          <w:kern w:val="0"/>
          <w14:ligatures w14:val="none"/>
        </w:rPr>
        <w:t>Infraestructuras e inversiones necesarias para mejorar la sostenibilidad ambiental mediante la eficiencia energética, uso de energías renovables y reducir la huella de carbono, tanto en la mar como en tierra.</w:t>
      </w:r>
    </w:p>
    <w:p w14:paraId="2C186A0C" w14:textId="77777777" w:rsidR="002A1933" w:rsidRPr="002A1933" w:rsidRDefault="002A1933" w:rsidP="002A1933">
      <w:pPr>
        <w:spacing w:before="100" w:beforeAutospacing="1" w:after="100" w:afterAutospacing="1" w:line="240" w:lineRule="auto"/>
        <w:ind w:left="720"/>
        <w:contextualSpacing/>
        <w:jc w:val="both"/>
        <w:rPr>
          <w:rFonts w:eastAsiaTheme="majorEastAsia"/>
          <w:kern w:val="0"/>
          <w14:ligatures w14:val="none"/>
        </w:rPr>
      </w:pPr>
    </w:p>
    <w:p w14:paraId="3FA90BF3" w14:textId="4D74E5F9" w:rsidR="002A1933" w:rsidRPr="002A1933" w:rsidRDefault="00674291" w:rsidP="002A1933">
      <w:pPr>
        <w:spacing w:before="100" w:beforeAutospacing="1" w:after="100" w:afterAutospacing="1" w:line="240" w:lineRule="auto"/>
        <w:jc w:val="both"/>
        <w:rPr>
          <w:rFonts w:eastAsiaTheme="majorEastAsia"/>
          <w:color w:val="0070C0"/>
          <w:kern w:val="0"/>
          <w14:ligatures w14:val="none"/>
        </w:rPr>
      </w:pPr>
      <w:r>
        <w:rPr>
          <w:rFonts w:eastAsiaTheme="majorEastAsia"/>
          <w:color w:val="0070C0"/>
          <w:kern w:val="0"/>
          <w14:ligatures w14:val="none"/>
        </w:rPr>
        <w:t>3</w:t>
      </w:r>
      <w:r w:rsidR="002A1933" w:rsidRPr="002A1933">
        <w:rPr>
          <w:rFonts w:eastAsiaTheme="majorEastAsia"/>
          <w:color w:val="0070C0"/>
          <w:kern w:val="0"/>
          <w14:ligatures w14:val="none"/>
        </w:rPr>
        <w:t>. DIVERSIFICACIÓN PARA LA MEJORA DE CONDICIONES SOCIOECONÓMICAS Y AMBIENTALES</w:t>
      </w:r>
    </w:p>
    <w:p w14:paraId="533C4EF4" w14:textId="77777777" w:rsidR="002A1933" w:rsidRPr="002A1933" w:rsidRDefault="002A1933" w:rsidP="002A1933">
      <w:pPr>
        <w:numPr>
          <w:ilvl w:val="0"/>
          <w:numId w:val="8"/>
        </w:numPr>
        <w:spacing w:before="100" w:beforeAutospacing="1" w:after="100" w:afterAutospacing="1" w:line="240" w:lineRule="auto"/>
        <w:contextualSpacing/>
        <w:jc w:val="both"/>
        <w:rPr>
          <w:rFonts w:eastAsiaTheme="majorEastAsia"/>
          <w:kern w:val="0"/>
          <w14:ligatures w14:val="none"/>
        </w:rPr>
      </w:pPr>
      <w:r w:rsidRPr="002A1933">
        <w:rPr>
          <w:rFonts w:eastAsiaTheme="majorEastAsia"/>
          <w:kern w:val="0"/>
          <w14:ligatures w14:val="none"/>
        </w:rPr>
        <w:t>Apoyo a la diversificación y al establecimiento de nuevas iniciativas empresariales que presten servicios o fabriquen productos destinados al sector pesquero y vinculados a la economía azul, con especial atención a los campos de la biotecnología y los servicios de proximidad.</w:t>
      </w:r>
    </w:p>
    <w:p w14:paraId="4BADD323" w14:textId="77777777" w:rsidR="002A1933" w:rsidRPr="002A1933" w:rsidRDefault="002A1933" w:rsidP="002A1933">
      <w:pPr>
        <w:numPr>
          <w:ilvl w:val="0"/>
          <w:numId w:val="8"/>
        </w:numPr>
        <w:spacing w:before="100" w:beforeAutospacing="1" w:after="100" w:afterAutospacing="1" w:line="240" w:lineRule="auto"/>
        <w:contextualSpacing/>
        <w:jc w:val="both"/>
        <w:rPr>
          <w:rFonts w:eastAsiaTheme="majorEastAsia"/>
          <w:kern w:val="0"/>
          <w14:ligatures w14:val="none"/>
        </w:rPr>
      </w:pPr>
      <w:r w:rsidRPr="002A1933">
        <w:rPr>
          <w:rFonts w:eastAsiaTheme="majorEastAsia"/>
          <w:kern w:val="0"/>
          <w14:ligatures w14:val="none"/>
        </w:rPr>
        <w:t>Apoyo a las personas para que dispongan de las competencias necesarias para utilizar las tecnologías TIC, en particular las del sector pesquero y acuícola.</w:t>
      </w:r>
    </w:p>
    <w:p w14:paraId="6689C027" w14:textId="77777777" w:rsidR="002A1933" w:rsidRPr="002A1933" w:rsidRDefault="002A1933" w:rsidP="002A1933">
      <w:pPr>
        <w:numPr>
          <w:ilvl w:val="0"/>
          <w:numId w:val="8"/>
        </w:numPr>
        <w:spacing w:before="100" w:beforeAutospacing="1" w:after="100" w:afterAutospacing="1" w:line="240" w:lineRule="auto"/>
        <w:contextualSpacing/>
        <w:jc w:val="both"/>
        <w:rPr>
          <w:rFonts w:eastAsiaTheme="majorEastAsia"/>
          <w:kern w:val="0"/>
          <w14:ligatures w14:val="none"/>
        </w:rPr>
      </w:pPr>
      <w:r w:rsidRPr="002A1933">
        <w:rPr>
          <w:rFonts w:eastAsiaTheme="majorEastAsia"/>
          <w:kern w:val="0"/>
          <w14:ligatures w14:val="none"/>
        </w:rPr>
        <w:t>Potenciar la competitividad de los sectores la pesca y el turismo costero como base económica en las zonas costeras y conseguir que sean menos estacionales y vulnerables a factores externos.</w:t>
      </w:r>
    </w:p>
    <w:p w14:paraId="4D9D7B39" w14:textId="77777777" w:rsidR="002A1933" w:rsidRPr="002A1933" w:rsidRDefault="002A1933" w:rsidP="002A1933">
      <w:pPr>
        <w:numPr>
          <w:ilvl w:val="0"/>
          <w:numId w:val="8"/>
        </w:numPr>
        <w:spacing w:before="100" w:beforeAutospacing="1" w:after="100" w:afterAutospacing="1" w:line="240" w:lineRule="auto"/>
        <w:contextualSpacing/>
        <w:jc w:val="both"/>
        <w:rPr>
          <w:rFonts w:eastAsiaTheme="majorEastAsia"/>
          <w:kern w:val="0"/>
          <w14:ligatures w14:val="none"/>
        </w:rPr>
      </w:pPr>
      <w:r w:rsidRPr="002A1933">
        <w:rPr>
          <w:rFonts w:eastAsiaTheme="majorEastAsia"/>
          <w:kern w:val="0"/>
          <w14:ligatures w14:val="none"/>
        </w:rPr>
        <w:t>Apoyo a la diversificación dentro del sector pesquero para favorecer la puesta en marcha de actividades empresariales que complementen las rentas de los pescadores.</w:t>
      </w:r>
    </w:p>
    <w:p w14:paraId="2D8D187E" w14:textId="77777777" w:rsidR="002A1933" w:rsidRPr="002A1933" w:rsidRDefault="002A1933" w:rsidP="002A1933">
      <w:pPr>
        <w:numPr>
          <w:ilvl w:val="0"/>
          <w:numId w:val="8"/>
        </w:numPr>
        <w:spacing w:before="100" w:beforeAutospacing="1" w:after="100" w:afterAutospacing="1" w:line="240" w:lineRule="auto"/>
        <w:contextualSpacing/>
        <w:jc w:val="both"/>
        <w:rPr>
          <w:rFonts w:eastAsiaTheme="majorEastAsia"/>
          <w:kern w:val="0"/>
          <w14:ligatures w14:val="none"/>
        </w:rPr>
      </w:pPr>
      <w:r w:rsidRPr="002A1933">
        <w:rPr>
          <w:rFonts w:eastAsiaTheme="majorEastAsia"/>
          <w:kern w:val="0"/>
          <w14:ligatures w14:val="none"/>
        </w:rPr>
        <w:t>Acciones dirigidas a promover la inclusión social y laboral de grupos más vulnerables como las personas con discapacidad, desempleados, inmigrantes y refugiados.</w:t>
      </w:r>
    </w:p>
    <w:p w14:paraId="18F16B00" w14:textId="77777777" w:rsidR="002A1933" w:rsidRPr="002A1933" w:rsidRDefault="002A1933" w:rsidP="002A1933">
      <w:pPr>
        <w:numPr>
          <w:ilvl w:val="0"/>
          <w:numId w:val="8"/>
        </w:numPr>
        <w:spacing w:before="100" w:beforeAutospacing="1" w:after="100" w:afterAutospacing="1" w:line="240" w:lineRule="auto"/>
        <w:contextualSpacing/>
        <w:jc w:val="both"/>
        <w:rPr>
          <w:rFonts w:eastAsiaTheme="majorEastAsia"/>
          <w:kern w:val="0"/>
          <w14:ligatures w14:val="none"/>
        </w:rPr>
      </w:pPr>
      <w:r w:rsidRPr="002A1933">
        <w:rPr>
          <w:rFonts w:eastAsiaTheme="majorEastAsia"/>
          <w:kern w:val="0"/>
          <w14:ligatures w14:val="none"/>
        </w:rPr>
        <w:t>Formación y asesoramiento para una eficaz puesta en marcha y desarrollo de las actividades de diversificación.</w:t>
      </w:r>
    </w:p>
    <w:p w14:paraId="00A28E95" w14:textId="77777777" w:rsidR="002A1933" w:rsidRPr="002A1933" w:rsidRDefault="002A1933" w:rsidP="002A1933">
      <w:pPr>
        <w:numPr>
          <w:ilvl w:val="0"/>
          <w:numId w:val="8"/>
        </w:numPr>
        <w:spacing w:before="100" w:beforeAutospacing="1" w:after="100" w:afterAutospacing="1" w:line="240" w:lineRule="auto"/>
        <w:contextualSpacing/>
        <w:jc w:val="both"/>
        <w:rPr>
          <w:rFonts w:eastAsiaTheme="majorEastAsia"/>
          <w:kern w:val="0"/>
          <w14:ligatures w14:val="none"/>
        </w:rPr>
      </w:pPr>
      <w:r w:rsidRPr="002A1933">
        <w:rPr>
          <w:rFonts w:eastAsiaTheme="majorEastAsia"/>
          <w:kern w:val="0"/>
          <w14:ligatures w14:val="none"/>
        </w:rPr>
        <w:t xml:space="preserve">Mejorar la dotación de servicios públicos en los núcleos </w:t>
      </w:r>
      <w:proofErr w:type="gramStart"/>
      <w:r w:rsidRPr="002A1933">
        <w:rPr>
          <w:rFonts w:eastAsiaTheme="majorEastAsia"/>
          <w:kern w:val="0"/>
          <w14:ligatures w14:val="none"/>
        </w:rPr>
        <w:t>costeros</w:t>
      </w:r>
      <w:proofErr w:type="gramEnd"/>
      <w:r w:rsidRPr="002A1933">
        <w:rPr>
          <w:rFonts w:eastAsiaTheme="majorEastAsia"/>
          <w:kern w:val="0"/>
          <w14:ligatures w14:val="none"/>
        </w:rPr>
        <w:t xml:space="preserve"> así como las infraestructuras y servicios relacionados con la pesca.</w:t>
      </w:r>
    </w:p>
    <w:p w14:paraId="7744AAB7" w14:textId="77777777" w:rsidR="002A1933" w:rsidRPr="002A1933" w:rsidRDefault="002A1933" w:rsidP="002A1933">
      <w:pPr>
        <w:numPr>
          <w:ilvl w:val="0"/>
          <w:numId w:val="8"/>
        </w:numPr>
        <w:spacing w:before="100" w:beforeAutospacing="1" w:after="100" w:afterAutospacing="1" w:line="240" w:lineRule="auto"/>
        <w:contextualSpacing/>
        <w:jc w:val="both"/>
        <w:rPr>
          <w:rFonts w:eastAsiaTheme="majorEastAsia"/>
          <w:kern w:val="0"/>
          <w14:ligatures w14:val="none"/>
        </w:rPr>
      </w:pPr>
      <w:r w:rsidRPr="002A1933">
        <w:rPr>
          <w:rFonts w:eastAsiaTheme="majorEastAsia"/>
          <w:kern w:val="0"/>
          <w14:ligatures w14:val="none"/>
        </w:rPr>
        <w:t>Acciones de protección del medio marino y costero y de su biodiversidad. Sensibilización y difusión de valores medioambientales.</w:t>
      </w:r>
      <w:bookmarkStart w:id="2" w:name="_Hlk142569908"/>
    </w:p>
    <w:bookmarkEnd w:id="2"/>
    <w:p w14:paraId="20561E5A" w14:textId="77777777" w:rsidR="002A1933" w:rsidRPr="002A1933" w:rsidRDefault="002A1933" w:rsidP="002A1933">
      <w:pPr>
        <w:numPr>
          <w:ilvl w:val="0"/>
          <w:numId w:val="8"/>
        </w:numPr>
        <w:spacing w:before="100" w:beforeAutospacing="1" w:after="100" w:afterAutospacing="1" w:line="240" w:lineRule="auto"/>
        <w:contextualSpacing/>
        <w:jc w:val="both"/>
        <w:rPr>
          <w:rFonts w:eastAsiaTheme="majorEastAsia"/>
          <w:kern w:val="0"/>
          <w14:ligatures w14:val="none"/>
        </w:rPr>
      </w:pPr>
      <w:r w:rsidRPr="002A1933">
        <w:rPr>
          <w:rFonts w:eastAsiaTheme="majorEastAsia"/>
          <w:kern w:val="0"/>
          <w14:ligatures w14:val="none"/>
        </w:rPr>
        <w:t>Realización de estudios que permitan la compatibilidad e integración sostenible de la actividad pesquera y acuícola artesanal, en zonas con figuras de protección medioambiental.</w:t>
      </w:r>
    </w:p>
    <w:p w14:paraId="22D7290E" w14:textId="77777777" w:rsidR="002A1933" w:rsidRPr="002A1933" w:rsidRDefault="002A1933" w:rsidP="002A1933">
      <w:pPr>
        <w:spacing w:before="100" w:beforeAutospacing="1" w:after="100" w:afterAutospacing="1" w:line="240" w:lineRule="auto"/>
        <w:ind w:left="720"/>
        <w:contextualSpacing/>
        <w:jc w:val="both"/>
        <w:rPr>
          <w:rFonts w:eastAsiaTheme="majorEastAsia"/>
          <w:kern w:val="0"/>
          <w14:ligatures w14:val="none"/>
        </w:rPr>
      </w:pPr>
    </w:p>
    <w:p w14:paraId="334EC711" w14:textId="685D7928" w:rsidR="002A1933" w:rsidRPr="002A1933" w:rsidRDefault="00674291" w:rsidP="002A1933">
      <w:pPr>
        <w:spacing w:before="100" w:beforeAutospacing="1" w:after="100" w:afterAutospacing="1" w:line="240" w:lineRule="auto"/>
        <w:jc w:val="both"/>
        <w:rPr>
          <w:rFonts w:eastAsiaTheme="majorEastAsia"/>
          <w:color w:val="0070C0"/>
          <w:kern w:val="0"/>
          <w14:ligatures w14:val="none"/>
        </w:rPr>
      </w:pPr>
      <w:r>
        <w:rPr>
          <w:rFonts w:eastAsiaTheme="majorEastAsia"/>
          <w:color w:val="0070C0"/>
          <w:kern w:val="0"/>
          <w14:ligatures w14:val="none"/>
        </w:rPr>
        <w:t>4</w:t>
      </w:r>
      <w:r w:rsidR="002A1933" w:rsidRPr="002A1933">
        <w:rPr>
          <w:rFonts w:eastAsiaTheme="majorEastAsia"/>
          <w:color w:val="0070C0"/>
          <w:kern w:val="0"/>
          <w14:ligatures w14:val="none"/>
        </w:rPr>
        <w:t>. VALORIZACIÓN DEL PATRIMONIO ECONÓMICO Y SOCIO- CULTURAL PESQUERO Y MARÍTIMO</w:t>
      </w:r>
    </w:p>
    <w:p w14:paraId="7037ADDD" w14:textId="77777777" w:rsidR="002A1933" w:rsidRPr="002A1933" w:rsidRDefault="002A1933" w:rsidP="002A1933">
      <w:pPr>
        <w:numPr>
          <w:ilvl w:val="0"/>
          <w:numId w:val="8"/>
        </w:numPr>
        <w:spacing w:before="100" w:beforeAutospacing="1" w:after="100" w:afterAutospacing="1" w:line="240" w:lineRule="auto"/>
        <w:contextualSpacing/>
        <w:jc w:val="both"/>
        <w:rPr>
          <w:rFonts w:eastAsiaTheme="majorEastAsia"/>
          <w:kern w:val="0"/>
          <w14:ligatures w14:val="none"/>
        </w:rPr>
      </w:pPr>
      <w:r w:rsidRPr="002A1933">
        <w:rPr>
          <w:rFonts w:eastAsiaTheme="majorEastAsia"/>
          <w:kern w:val="0"/>
          <w14:ligatures w14:val="none"/>
        </w:rPr>
        <w:t xml:space="preserve">Puesta en valor del patrimonio socio-cultural material e inmaterial, ligado a las tradiciones marítimas y costeras.  </w:t>
      </w:r>
    </w:p>
    <w:p w14:paraId="2315FD8F" w14:textId="77777777" w:rsidR="002A1933" w:rsidRPr="002A1933" w:rsidRDefault="002A1933" w:rsidP="002A1933">
      <w:pPr>
        <w:numPr>
          <w:ilvl w:val="0"/>
          <w:numId w:val="8"/>
        </w:numPr>
        <w:spacing w:before="100" w:beforeAutospacing="1" w:after="100" w:afterAutospacing="1" w:line="240" w:lineRule="auto"/>
        <w:contextualSpacing/>
        <w:jc w:val="both"/>
        <w:rPr>
          <w:rFonts w:eastAsiaTheme="majorEastAsia"/>
          <w:kern w:val="0"/>
          <w14:ligatures w14:val="none"/>
        </w:rPr>
      </w:pPr>
      <w:r w:rsidRPr="002A1933">
        <w:rPr>
          <w:rFonts w:eastAsiaTheme="majorEastAsia"/>
          <w:kern w:val="0"/>
          <w14:ligatures w14:val="none"/>
        </w:rPr>
        <w:t>Impulsar el desarrollo de iniciativas socioeconómicas llevadas a cabo por las cofradías y asociaciones locales.</w:t>
      </w:r>
    </w:p>
    <w:p w14:paraId="1DAD1D9C" w14:textId="77777777" w:rsidR="002A1933" w:rsidRPr="002A1933" w:rsidRDefault="002A1933" w:rsidP="002A1933">
      <w:pPr>
        <w:numPr>
          <w:ilvl w:val="0"/>
          <w:numId w:val="8"/>
        </w:numPr>
        <w:spacing w:before="100" w:beforeAutospacing="1" w:after="100" w:afterAutospacing="1" w:line="240" w:lineRule="auto"/>
        <w:contextualSpacing/>
        <w:jc w:val="both"/>
        <w:rPr>
          <w:rFonts w:eastAsiaTheme="majorEastAsia"/>
          <w:kern w:val="0"/>
          <w14:ligatures w14:val="none"/>
        </w:rPr>
      </w:pPr>
      <w:r w:rsidRPr="002A1933">
        <w:rPr>
          <w:rFonts w:eastAsiaTheme="majorEastAsia"/>
          <w:kern w:val="0"/>
          <w14:ligatures w14:val="none"/>
        </w:rPr>
        <w:t>Divulgar el carácter esencial del sector pesquero artesanal como fuente de alimentos local, segura, nutritiva y sostenible.</w:t>
      </w:r>
    </w:p>
    <w:p w14:paraId="1555A82A" w14:textId="77777777" w:rsidR="002A1933" w:rsidRPr="002A1933" w:rsidRDefault="002A1933" w:rsidP="002A1933">
      <w:pPr>
        <w:numPr>
          <w:ilvl w:val="0"/>
          <w:numId w:val="8"/>
        </w:numPr>
        <w:spacing w:before="100" w:beforeAutospacing="1" w:after="100" w:afterAutospacing="1" w:line="240" w:lineRule="auto"/>
        <w:contextualSpacing/>
        <w:jc w:val="both"/>
        <w:rPr>
          <w:rFonts w:eastAsiaTheme="majorEastAsia"/>
          <w:kern w:val="0"/>
          <w14:ligatures w14:val="none"/>
        </w:rPr>
      </w:pPr>
      <w:r w:rsidRPr="002A1933">
        <w:rPr>
          <w:rFonts w:eastAsiaTheme="majorEastAsia"/>
          <w:kern w:val="0"/>
          <w14:ligatures w14:val="none"/>
        </w:rPr>
        <w:t>Fomentar iniciativas conjuntas del sector pesquero y agrícola con productos de cercanía y /o ecológicos.</w:t>
      </w:r>
    </w:p>
    <w:p w14:paraId="12211978" w14:textId="77777777" w:rsidR="002A1933" w:rsidRPr="002A1933" w:rsidRDefault="002A1933" w:rsidP="002A1933">
      <w:pPr>
        <w:numPr>
          <w:ilvl w:val="0"/>
          <w:numId w:val="8"/>
        </w:numPr>
        <w:spacing w:before="100" w:beforeAutospacing="1" w:after="100" w:afterAutospacing="1" w:line="240" w:lineRule="auto"/>
        <w:contextualSpacing/>
        <w:jc w:val="both"/>
        <w:rPr>
          <w:rFonts w:eastAsiaTheme="majorEastAsia"/>
          <w:kern w:val="0"/>
          <w14:ligatures w14:val="none"/>
        </w:rPr>
      </w:pPr>
      <w:r w:rsidRPr="002A1933">
        <w:rPr>
          <w:rFonts w:eastAsiaTheme="majorEastAsia"/>
          <w:kern w:val="0"/>
          <w14:ligatures w14:val="none"/>
        </w:rPr>
        <w:t>Apoyo al funcionamiento de redes de cooperación entre científicos y pescadores.</w:t>
      </w:r>
    </w:p>
    <w:p w14:paraId="1ADACBA4" w14:textId="77777777" w:rsidR="002A1933" w:rsidRPr="002A1933" w:rsidRDefault="002A1933" w:rsidP="002A1933">
      <w:pPr>
        <w:spacing w:before="100" w:beforeAutospacing="1" w:after="100" w:afterAutospacing="1" w:line="240" w:lineRule="auto"/>
        <w:ind w:left="720"/>
        <w:contextualSpacing/>
        <w:jc w:val="both"/>
        <w:rPr>
          <w:rFonts w:eastAsiaTheme="majorEastAsia"/>
          <w:kern w:val="0"/>
          <w14:ligatures w14:val="none"/>
        </w:rPr>
      </w:pPr>
    </w:p>
    <w:p w14:paraId="56C30B26" w14:textId="77777777" w:rsidR="002A1933" w:rsidRPr="002A1933" w:rsidRDefault="002A1933" w:rsidP="002A1933">
      <w:pPr>
        <w:spacing w:before="100" w:beforeAutospacing="1" w:after="100" w:afterAutospacing="1" w:line="240" w:lineRule="auto"/>
        <w:ind w:left="720"/>
        <w:contextualSpacing/>
        <w:jc w:val="both"/>
        <w:rPr>
          <w:rFonts w:eastAsiaTheme="majorEastAsia"/>
          <w:kern w:val="0"/>
          <w14:ligatures w14:val="none"/>
        </w:rPr>
      </w:pPr>
    </w:p>
    <w:p w14:paraId="138F8FF7" w14:textId="7C0C5585" w:rsidR="002A1933" w:rsidRPr="002A1933" w:rsidRDefault="00674291" w:rsidP="002A1933">
      <w:pPr>
        <w:spacing w:before="100" w:beforeAutospacing="1" w:after="100" w:afterAutospacing="1" w:line="240" w:lineRule="auto"/>
        <w:contextualSpacing/>
        <w:jc w:val="both"/>
        <w:rPr>
          <w:rFonts w:eastAsiaTheme="majorEastAsia"/>
          <w:color w:val="0070C0"/>
          <w:kern w:val="0"/>
          <w14:ligatures w14:val="none"/>
        </w:rPr>
      </w:pPr>
      <w:r>
        <w:rPr>
          <w:rFonts w:eastAsiaTheme="majorEastAsia"/>
          <w:color w:val="0070C0"/>
          <w:kern w:val="0"/>
          <w14:ligatures w14:val="none"/>
        </w:rPr>
        <w:t>5</w:t>
      </w:r>
      <w:r w:rsidR="002A1933" w:rsidRPr="002A1933">
        <w:rPr>
          <w:rFonts w:eastAsiaTheme="majorEastAsia"/>
          <w:color w:val="0070C0"/>
          <w:kern w:val="0"/>
          <w14:ligatures w14:val="none"/>
        </w:rPr>
        <w:t>. COOPERACIÓN</w:t>
      </w:r>
    </w:p>
    <w:p w14:paraId="0592C46F" w14:textId="77777777" w:rsidR="002A1933" w:rsidRPr="002A1933" w:rsidRDefault="002A1933" w:rsidP="002A1933">
      <w:pPr>
        <w:numPr>
          <w:ilvl w:val="0"/>
          <w:numId w:val="8"/>
        </w:numPr>
        <w:spacing w:before="100" w:beforeAutospacing="1" w:after="100" w:afterAutospacing="1" w:line="240" w:lineRule="auto"/>
        <w:contextualSpacing/>
        <w:jc w:val="both"/>
        <w:rPr>
          <w:rFonts w:eastAsiaTheme="majorEastAsia"/>
          <w:kern w:val="0"/>
          <w14:ligatures w14:val="none"/>
        </w:rPr>
      </w:pPr>
      <w:r w:rsidRPr="002A1933">
        <w:rPr>
          <w:rFonts w:eastAsiaTheme="majorEastAsia"/>
          <w:kern w:val="0"/>
          <w14:ligatures w14:val="none"/>
        </w:rPr>
        <w:t>Fomentar e impulsar la cooperación interterritorial y transnacional entre grupos y comunidades locales del sector pesquero a pequeña escala.</w:t>
      </w:r>
    </w:p>
    <w:p w14:paraId="6A8697A9" w14:textId="77777777" w:rsidR="002A1933" w:rsidRPr="002A1933" w:rsidRDefault="002A1933" w:rsidP="002A1933">
      <w:pPr>
        <w:numPr>
          <w:ilvl w:val="0"/>
          <w:numId w:val="8"/>
        </w:numPr>
        <w:spacing w:before="100" w:beforeAutospacing="1" w:after="100" w:afterAutospacing="1" w:line="240" w:lineRule="auto"/>
        <w:contextualSpacing/>
        <w:jc w:val="both"/>
        <w:rPr>
          <w:rFonts w:eastAsiaTheme="majorEastAsia"/>
          <w:kern w:val="0"/>
          <w14:ligatures w14:val="none"/>
        </w:rPr>
      </w:pPr>
      <w:r w:rsidRPr="002A1933">
        <w:rPr>
          <w:rFonts w:eastAsiaTheme="majorEastAsia"/>
          <w:kern w:val="0"/>
          <w14:ligatures w14:val="none"/>
        </w:rPr>
        <w:t xml:space="preserve">Proyectos de cooperación dirigidos a promover la renovación generacional y a </w:t>
      </w:r>
      <w:proofErr w:type="gramStart"/>
      <w:r w:rsidRPr="002A1933">
        <w:rPr>
          <w:rFonts w:eastAsiaTheme="majorEastAsia"/>
          <w:kern w:val="0"/>
          <w14:ligatures w14:val="none"/>
        </w:rPr>
        <w:t>la  dignificación</w:t>
      </w:r>
      <w:proofErr w:type="gramEnd"/>
      <w:r w:rsidRPr="002A1933">
        <w:rPr>
          <w:rFonts w:eastAsiaTheme="majorEastAsia"/>
          <w:kern w:val="0"/>
          <w14:ligatures w14:val="none"/>
        </w:rPr>
        <w:t xml:space="preserve"> de oficios tradicionales así como a reforzar la participación de las mujeres en el sector pesquero.</w:t>
      </w:r>
    </w:p>
    <w:p w14:paraId="48751738" w14:textId="77777777" w:rsidR="002A1933" w:rsidRPr="002A1933" w:rsidRDefault="002A1933" w:rsidP="002A1933">
      <w:pPr>
        <w:numPr>
          <w:ilvl w:val="0"/>
          <w:numId w:val="8"/>
        </w:numPr>
        <w:spacing w:before="100" w:beforeAutospacing="1" w:after="100" w:afterAutospacing="1" w:line="240" w:lineRule="auto"/>
        <w:contextualSpacing/>
        <w:jc w:val="both"/>
        <w:rPr>
          <w:rFonts w:eastAsiaTheme="majorEastAsia"/>
          <w:kern w:val="0"/>
          <w14:ligatures w14:val="none"/>
        </w:rPr>
      </w:pPr>
      <w:r w:rsidRPr="002A1933">
        <w:rPr>
          <w:rFonts w:eastAsiaTheme="majorEastAsia"/>
          <w:kern w:val="0"/>
          <w14:ligatures w14:val="none"/>
        </w:rPr>
        <w:t>Impulso de marcas colectivas y sellos de calidad para las rulas del Principado gestionadas por cofradías de pescadores como referente de trazabilidad en pesquerías artesanales.</w:t>
      </w:r>
    </w:p>
    <w:p w14:paraId="4F089D9A" w14:textId="77777777" w:rsidR="002A1933" w:rsidRPr="002A1933" w:rsidRDefault="002A1933" w:rsidP="002A1933">
      <w:pPr>
        <w:numPr>
          <w:ilvl w:val="0"/>
          <w:numId w:val="8"/>
        </w:numPr>
        <w:spacing w:before="100" w:beforeAutospacing="1" w:after="100" w:afterAutospacing="1" w:line="240" w:lineRule="auto"/>
        <w:contextualSpacing/>
        <w:jc w:val="both"/>
        <w:rPr>
          <w:rFonts w:eastAsiaTheme="majorEastAsia"/>
          <w:kern w:val="0"/>
          <w14:ligatures w14:val="none"/>
        </w:rPr>
      </w:pPr>
      <w:r w:rsidRPr="002A1933">
        <w:rPr>
          <w:rFonts w:eastAsiaTheme="majorEastAsia"/>
          <w:kern w:val="0"/>
          <w14:ligatures w14:val="none"/>
        </w:rPr>
        <w:t>Apoyo a la coordinación y establecimiento de redes de colaboración en la defensa de actividades pesqueras tradicionales.</w:t>
      </w:r>
    </w:p>
    <w:p w14:paraId="18930A1E" w14:textId="77777777" w:rsidR="002A1933" w:rsidRPr="002A1933" w:rsidRDefault="002A1933" w:rsidP="002A1933">
      <w:pPr>
        <w:spacing w:before="100" w:beforeAutospacing="1" w:after="100" w:afterAutospacing="1" w:line="240" w:lineRule="auto"/>
        <w:jc w:val="both"/>
        <w:rPr>
          <w:rFonts w:eastAsiaTheme="majorEastAsia"/>
          <w:kern w:val="0"/>
          <w14:ligatures w14:val="none"/>
        </w:rPr>
      </w:pPr>
    </w:p>
    <w:p w14:paraId="51586D7B" w14:textId="77777777" w:rsidR="002A1933" w:rsidRPr="002A1933" w:rsidRDefault="002A1933" w:rsidP="002A1933">
      <w:pPr>
        <w:spacing w:before="100" w:beforeAutospacing="1" w:after="120" w:afterAutospacing="1" w:line="240" w:lineRule="auto"/>
        <w:jc w:val="both"/>
        <w:rPr>
          <w:kern w:val="0"/>
          <w14:ligatures w14:val="none"/>
        </w:rPr>
      </w:pPr>
      <w:r w:rsidRPr="002A1933">
        <w:rPr>
          <w:rFonts w:eastAsiaTheme="minorEastAsia"/>
          <w:b/>
          <w:bCs/>
          <w:color w:val="2F5496" w:themeColor="accent1" w:themeShade="BF"/>
          <w:kern w:val="0"/>
          <w14:ligatures w14:val="none"/>
        </w:rPr>
        <w:t xml:space="preserve">INDICADORES: </w:t>
      </w:r>
      <w:r w:rsidRPr="002A1933">
        <w:rPr>
          <w:kern w:val="0"/>
          <w14:ligatures w14:val="none"/>
        </w:rPr>
        <w:t>para todas las medidas se utilizarán los indicadores propuestos en la resolución de 28 de julio de 2023 de la Consejería de Medio Rural de Asturias, por la que se aprueba la convocatoria para la selección de Grupos de Acción Local del Sector Pesquero y de las Estrategias de Desarrollo Local Participativo en el marco del FEMPA, en el período 2023-2027 que son los siguientes:</w:t>
      </w:r>
    </w:p>
    <w:tbl>
      <w:tblPr>
        <w:tblStyle w:val="Tablaconcuadrcula1"/>
        <w:tblW w:w="5000" w:type="pct"/>
        <w:tblLook w:val="04A0" w:firstRow="1" w:lastRow="0" w:firstColumn="1" w:lastColumn="0" w:noHBand="0" w:noVBand="1"/>
      </w:tblPr>
      <w:tblGrid>
        <w:gridCol w:w="4531"/>
        <w:gridCol w:w="3963"/>
      </w:tblGrid>
      <w:tr w:rsidR="002A1933" w:rsidRPr="002A1933" w14:paraId="2945E1BC" w14:textId="77777777" w:rsidTr="00720DC5">
        <w:tc>
          <w:tcPr>
            <w:tcW w:w="2667" w:type="pct"/>
          </w:tcPr>
          <w:p w14:paraId="486CE9D7" w14:textId="77777777" w:rsidR="002A1933" w:rsidRPr="002A1933" w:rsidRDefault="002A1933" w:rsidP="002A1933">
            <w:pPr>
              <w:spacing w:before="100" w:beforeAutospacing="1" w:after="120" w:afterAutospacing="1"/>
              <w:jc w:val="both"/>
              <w:rPr>
                <w:rFonts w:ascii="Calibri" w:hAnsi="Calibri" w:cs="Calibri"/>
                <w:color w:val="000000"/>
              </w:rPr>
            </w:pPr>
            <w:bookmarkStart w:id="3" w:name="_Hlk143076470"/>
            <w:r w:rsidRPr="002A1933">
              <w:rPr>
                <w:rFonts w:ascii="Calibri" w:hAnsi="Calibri" w:cs="Calibri"/>
                <w:color w:val="000000"/>
              </w:rPr>
              <w:t>Indicadores de realización:</w:t>
            </w:r>
          </w:p>
          <w:p w14:paraId="1553B500" w14:textId="77777777" w:rsidR="002A1933" w:rsidRPr="002A1933" w:rsidRDefault="002A1933" w:rsidP="002A1933">
            <w:pPr>
              <w:spacing w:before="100" w:beforeAutospacing="1" w:after="120" w:afterAutospacing="1"/>
              <w:jc w:val="both"/>
              <w:rPr>
                <w:rFonts w:ascii="Calibri" w:hAnsi="Calibri" w:cs="Calibri"/>
                <w:color w:val="000000"/>
              </w:rPr>
            </w:pPr>
            <w:r w:rsidRPr="002A1933">
              <w:t xml:space="preserve">CO 01   </w:t>
            </w:r>
            <w:proofErr w:type="spellStart"/>
            <w:r w:rsidRPr="002A1933">
              <w:t>Nº</w:t>
            </w:r>
            <w:proofErr w:type="spellEnd"/>
            <w:r w:rsidRPr="002A1933">
              <w:t xml:space="preserve"> de operaciones</w:t>
            </w:r>
          </w:p>
          <w:p w14:paraId="475376F3" w14:textId="77777777" w:rsidR="002A1933" w:rsidRPr="002A1933" w:rsidRDefault="002A1933" w:rsidP="002A1933">
            <w:pPr>
              <w:spacing w:before="100" w:beforeAutospacing="1" w:after="120" w:afterAutospacing="1"/>
              <w:jc w:val="both"/>
            </w:pPr>
          </w:p>
        </w:tc>
        <w:tc>
          <w:tcPr>
            <w:tcW w:w="2333" w:type="pct"/>
          </w:tcPr>
          <w:p w14:paraId="680719B9" w14:textId="77777777" w:rsidR="002A1933" w:rsidRPr="002A1933" w:rsidRDefault="002A1933" w:rsidP="002A1933">
            <w:pPr>
              <w:spacing w:before="100" w:beforeAutospacing="1" w:after="120" w:afterAutospacing="1"/>
              <w:jc w:val="both"/>
            </w:pPr>
            <w:r w:rsidRPr="002A1933">
              <w:t>Indicadores de resultado:</w:t>
            </w:r>
          </w:p>
          <w:p w14:paraId="7372B90D" w14:textId="77777777" w:rsidR="002A1933" w:rsidRPr="002A1933" w:rsidRDefault="002A1933" w:rsidP="002A1933">
            <w:pPr>
              <w:spacing w:before="100" w:beforeAutospacing="1" w:after="120" w:afterAutospacing="1"/>
              <w:jc w:val="both"/>
            </w:pPr>
            <w:r w:rsidRPr="002A1933">
              <w:t>CR 06   Empleos creados</w:t>
            </w:r>
          </w:p>
          <w:p w14:paraId="133228AD" w14:textId="77777777" w:rsidR="002A1933" w:rsidRPr="002A1933" w:rsidRDefault="002A1933" w:rsidP="002A1933">
            <w:pPr>
              <w:spacing w:before="100" w:beforeAutospacing="1" w:after="120" w:afterAutospacing="1"/>
              <w:jc w:val="both"/>
            </w:pPr>
            <w:r w:rsidRPr="002A1933">
              <w:t>CR 07   Empleos mantenidos</w:t>
            </w:r>
          </w:p>
          <w:p w14:paraId="064F3F8E" w14:textId="77777777" w:rsidR="002A1933" w:rsidRPr="002A1933" w:rsidRDefault="002A1933" w:rsidP="002A1933">
            <w:pPr>
              <w:spacing w:before="100" w:beforeAutospacing="1" w:after="120" w:afterAutospacing="1"/>
              <w:jc w:val="both"/>
            </w:pPr>
            <w:r w:rsidRPr="002A1933">
              <w:t>CR 08   Beneficiarios</w:t>
            </w:r>
          </w:p>
        </w:tc>
      </w:tr>
    </w:tbl>
    <w:bookmarkEnd w:id="3"/>
    <w:p w14:paraId="78F1B725" w14:textId="77777777" w:rsidR="002A1933" w:rsidRPr="002A1933" w:rsidRDefault="002A1933" w:rsidP="002A1933">
      <w:pPr>
        <w:spacing w:before="100" w:beforeAutospacing="1" w:after="120" w:afterAutospacing="1" w:line="240" w:lineRule="auto"/>
        <w:jc w:val="both"/>
        <w:rPr>
          <w:kern w:val="0"/>
          <w14:ligatures w14:val="none"/>
        </w:rPr>
      </w:pPr>
      <w:r w:rsidRPr="002A1933">
        <w:rPr>
          <w:rFonts w:eastAsiaTheme="minorEastAsia"/>
          <w:b/>
          <w:bCs/>
          <w:color w:val="2F5496" w:themeColor="accent1" w:themeShade="BF"/>
          <w:kern w:val="0"/>
          <w14:ligatures w14:val="none"/>
        </w:rPr>
        <w:t>TIPOS DE OPERACIONES</w:t>
      </w:r>
      <w:r w:rsidRPr="002A1933">
        <w:rPr>
          <w:kern w:val="0"/>
          <w14:ligatures w14:val="none"/>
        </w:rPr>
        <w:t>: Se considera en todas las medidas que podrán ser tanto Productivas como No Productivas dependiendo del solicitante o beneficiario y del tipo de proyecto. Asimismo, podrán ser individuales o en colaboración.</w:t>
      </w:r>
    </w:p>
    <w:p w14:paraId="4041BF89" w14:textId="77777777" w:rsidR="00C5059A" w:rsidRDefault="00C5059A" w:rsidP="002A1933">
      <w:pPr>
        <w:spacing w:before="100" w:beforeAutospacing="1" w:after="120" w:afterAutospacing="1" w:line="240" w:lineRule="auto"/>
        <w:jc w:val="both"/>
        <w:rPr>
          <w:rFonts w:eastAsiaTheme="minorEastAsia"/>
          <w:b/>
          <w:bCs/>
          <w:color w:val="2F5496" w:themeColor="accent1" w:themeShade="BF"/>
          <w:kern w:val="0"/>
          <w14:ligatures w14:val="none"/>
        </w:rPr>
      </w:pPr>
    </w:p>
    <w:p w14:paraId="6C0BFC14" w14:textId="1DE6F495" w:rsidR="002A1933" w:rsidRPr="002A1933" w:rsidRDefault="002A1933" w:rsidP="002A1933">
      <w:pPr>
        <w:spacing w:before="100" w:beforeAutospacing="1" w:after="120" w:afterAutospacing="1" w:line="240" w:lineRule="auto"/>
        <w:jc w:val="both"/>
        <w:rPr>
          <w:kern w:val="0"/>
          <w14:ligatures w14:val="none"/>
        </w:rPr>
      </w:pPr>
      <w:r w:rsidRPr="002A1933">
        <w:rPr>
          <w:rFonts w:eastAsiaTheme="minorEastAsia"/>
          <w:b/>
          <w:bCs/>
          <w:color w:val="2F5496" w:themeColor="accent1" w:themeShade="BF"/>
          <w:kern w:val="0"/>
          <w14:ligatures w14:val="none"/>
        </w:rPr>
        <w:t xml:space="preserve">BENEFICIARIOS: </w:t>
      </w:r>
      <w:r w:rsidRPr="002A1933">
        <w:rPr>
          <w:kern w:val="0"/>
          <w14:ligatures w14:val="none"/>
        </w:rPr>
        <w:t xml:space="preserve">Dependiendo del tipo de operaciones podrán ser: </w:t>
      </w:r>
    </w:p>
    <w:p w14:paraId="22D26C00" w14:textId="77777777" w:rsidR="002A1933" w:rsidRPr="002A1933" w:rsidRDefault="002A1933" w:rsidP="002A1933">
      <w:pPr>
        <w:numPr>
          <w:ilvl w:val="0"/>
          <w:numId w:val="9"/>
        </w:numPr>
        <w:spacing w:before="100" w:beforeAutospacing="1" w:after="120" w:afterAutospacing="1" w:line="240" w:lineRule="auto"/>
        <w:contextualSpacing/>
        <w:jc w:val="both"/>
        <w:rPr>
          <w:kern w:val="0"/>
          <w14:ligatures w14:val="none"/>
        </w:rPr>
      </w:pPr>
      <w:r w:rsidRPr="002A1933">
        <w:rPr>
          <w:kern w:val="0"/>
          <w14:ligatures w14:val="none"/>
        </w:rPr>
        <w:t xml:space="preserve">OPERADORES PRIVADOS DEL SECTOR </w:t>
      </w:r>
    </w:p>
    <w:p w14:paraId="7D8602A7" w14:textId="0D330578" w:rsidR="002A1933" w:rsidRPr="002A1933" w:rsidRDefault="00C5059A" w:rsidP="002A1933">
      <w:pPr>
        <w:numPr>
          <w:ilvl w:val="0"/>
          <w:numId w:val="9"/>
        </w:numPr>
        <w:spacing w:before="100" w:beforeAutospacing="1" w:after="120" w:afterAutospacing="1" w:line="240" w:lineRule="auto"/>
        <w:contextualSpacing/>
        <w:jc w:val="both"/>
        <w:rPr>
          <w:kern w:val="0"/>
          <w14:ligatures w14:val="none"/>
        </w:rPr>
      </w:pPr>
      <w:r>
        <w:rPr>
          <w:kern w:val="0"/>
          <w14:ligatures w14:val="none"/>
        </w:rPr>
        <w:t xml:space="preserve">COFRADÍAS DE PESCADORES Y OTRAS </w:t>
      </w:r>
      <w:r w:rsidR="002A1933" w:rsidRPr="002A1933">
        <w:rPr>
          <w:kern w:val="0"/>
          <w14:ligatures w14:val="none"/>
        </w:rPr>
        <w:t>ENTIDADES SIN ÁNIMO DE LUCRO</w:t>
      </w:r>
    </w:p>
    <w:p w14:paraId="1920CBE3" w14:textId="77777777" w:rsidR="002A1933" w:rsidRPr="002A1933" w:rsidRDefault="002A1933" w:rsidP="002A1933">
      <w:pPr>
        <w:numPr>
          <w:ilvl w:val="0"/>
          <w:numId w:val="9"/>
        </w:numPr>
        <w:spacing w:before="100" w:beforeAutospacing="1" w:after="120" w:afterAutospacing="1" w:line="240" w:lineRule="auto"/>
        <w:contextualSpacing/>
        <w:jc w:val="both"/>
        <w:rPr>
          <w:kern w:val="0"/>
          <w14:ligatures w14:val="none"/>
        </w:rPr>
      </w:pPr>
      <w:r w:rsidRPr="002A1933">
        <w:rPr>
          <w:kern w:val="0"/>
          <w14:ligatures w14:val="none"/>
        </w:rPr>
        <w:t>SECTOR PÚBLICO</w:t>
      </w:r>
    </w:p>
    <w:p w14:paraId="1A3A89D3" w14:textId="77777777" w:rsidR="002A1933" w:rsidRPr="002A1933" w:rsidRDefault="002A1933" w:rsidP="002A1933">
      <w:pPr>
        <w:numPr>
          <w:ilvl w:val="0"/>
          <w:numId w:val="9"/>
        </w:numPr>
        <w:spacing w:before="100" w:beforeAutospacing="1" w:after="120" w:afterAutospacing="1" w:line="240" w:lineRule="auto"/>
        <w:contextualSpacing/>
        <w:jc w:val="both"/>
        <w:rPr>
          <w:kern w:val="0"/>
          <w14:ligatures w14:val="none"/>
        </w:rPr>
      </w:pPr>
      <w:r w:rsidRPr="002A1933">
        <w:rPr>
          <w:kern w:val="0"/>
          <w14:ligatures w14:val="none"/>
        </w:rPr>
        <w:t>AGRUPACIONES CONSTITUIDAS COMO GALP</w:t>
      </w:r>
    </w:p>
    <w:p w14:paraId="52C62CA2" w14:textId="77777777" w:rsidR="002A1933" w:rsidRPr="002A1933" w:rsidRDefault="002A1933" w:rsidP="002A1933">
      <w:pPr>
        <w:spacing w:before="100" w:beforeAutospacing="1" w:after="100" w:afterAutospacing="1" w:line="240" w:lineRule="auto"/>
        <w:jc w:val="both"/>
        <w:rPr>
          <w:rFonts w:eastAsiaTheme="minorEastAsia"/>
          <w:b/>
          <w:bCs/>
          <w:color w:val="2F5496" w:themeColor="accent1" w:themeShade="BF"/>
          <w:kern w:val="0"/>
          <w14:ligatures w14:val="none"/>
        </w:rPr>
      </w:pPr>
    </w:p>
    <w:p w14:paraId="17AB198C" w14:textId="77777777" w:rsidR="002A1933" w:rsidRPr="002A1933" w:rsidRDefault="002A1933" w:rsidP="002A1933">
      <w:pPr>
        <w:spacing w:before="100" w:beforeAutospacing="1" w:after="100" w:afterAutospacing="1" w:line="240" w:lineRule="auto"/>
        <w:jc w:val="both"/>
        <w:rPr>
          <w:rFonts w:eastAsiaTheme="minorEastAsia"/>
          <w:b/>
          <w:bCs/>
          <w:color w:val="2F5496" w:themeColor="accent1" w:themeShade="BF"/>
          <w:kern w:val="0"/>
          <w14:ligatures w14:val="none"/>
        </w:rPr>
      </w:pPr>
      <w:r w:rsidRPr="002A1933">
        <w:rPr>
          <w:rFonts w:eastAsiaTheme="minorEastAsia"/>
          <w:b/>
          <w:bCs/>
          <w:color w:val="2F5496" w:themeColor="accent1" w:themeShade="BF"/>
          <w:kern w:val="0"/>
          <w14:ligatures w14:val="none"/>
        </w:rPr>
        <w:t>LÍMITE DE AYUDA:</w:t>
      </w:r>
    </w:p>
    <w:p w14:paraId="19FFC968" w14:textId="77777777" w:rsidR="002A1933" w:rsidRPr="002A1933" w:rsidRDefault="002A1933" w:rsidP="002A1933">
      <w:pPr>
        <w:spacing w:before="100" w:beforeAutospacing="1" w:after="120" w:afterAutospacing="1" w:line="240" w:lineRule="auto"/>
        <w:jc w:val="both"/>
        <w:rPr>
          <w:rFonts w:eastAsiaTheme="minorEastAsia"/>
          <w:kern w:val="0"/>
          <w14:ligatures w14:val="none"/>
        </w:rPr>
      </w:pPr>
      <w:r w:rsidRPr="002A1933">
        <w:rPr>
          <w:rFonts w:eastAsiaTheme="minorEastAsia"/>
          <w:kern w:val="0"/>
          <w14:ligatures w14:val="none"/>
        </w:rPr>
        <w:t>El porcentaje máximo estándar de ayuda pública concedida a beneficiarios es del 50 %. Sin embargo, existen excepciones dependiendo del valor añadido del proyecto.</w:t>
      </w:r>
      <w:r w:rsidRPr="002A1933">
        <w:rPr>
          <w:rFonts w:eastAsiaTheme="minorEastAsia"/>
          <w:kern w:val="0"/>
          <w:vertAlign w:val="superscript"/>
          <w14:ligatures w14:val="none"/>
        </w:rPr>
        <w:footnoteReference w:id="1"/>
      </w:r>
    </w:p>
    <w:p w14:paraId="04DE6171" w14:textId="77777777" w:rsidR="002A1933" w:rsidRPr="002A1933" w:rsidRDefault="002A1933" w:rsidP="002A1933">
      <w:pPr>
        <w:spacing w:before="100" w:beforeAutospacing="1" w:after="120" w:afterAutospacing="1" w:line="240" w:lineRule="auto"/>
        <w:jc w:val="both"/>
        <w:rPr>
          <w:rFonts w:eastAsiaTheme="minorEastAsia"/>
          <w:kern w:val="0"/>
          <w14:ligatures w14:val="none"/>
        </w:rPr>
      </w:pPr>
      <w:r w:rsidRPr="002A1933">
        <w:rPr>
          <w:rFonts w:eastAsiaTheme="minorEastAsia"/>
          <w:kern w:val="0"/>
          <w14:ligatures w14:val="none"/>
        </w:rPr>
        <w:t>Algunas de ellas son las siguientes:</w:t>
      </w:r>
    </w:p>
    <w:p w14:paraId="624CEA8A" w14:textId="77777777" w:rsidR="002A1933" w:rsidRPr="002A1933" w:rsidRDefault="002A1933" w:rsidP="002A1933">
      <w:pPr>
        <w:numPr>
          <w:ilvl w:val="0"/>
          <w:numId w:val="10"/>
        </w:numPr>
        <w:spacing w:before="100" w:beforeAutospacing="1" w:after="120" w:afterAutospacing="1" w:line="240" w:lineRule="auto"/>
        <w:contextualSpacing/>
        <w:jc w:val="both"/>
        <w:rPr>
          <w:rFonts w:eastAsiaTheme="minorEastAsia"/>
          <w:kern w:val="0"/>
          <w14:ligatures w14:val="none"/>
        </w:rPr>
      </w:pPr>
      <w:r w:rsidRPr="002A1933">
        <w:rPr>
          <w:rFonts w:eastAsiaTheme="minorEastAsia"/>
          <w:kern w:val="0"/>
          <w14:ligatures w14:val="none"/>
        </w:rPr>
        <w:t>para determinadas inversiones individuales en buques pesqueros se aplica un porcentaje más reducido (40 %</w:t>
      </w:r>
      <w:proofErr w:type="gramStart"/>
      <w:r w:rsidRPr="002A1933">
        <w:rPr>
          <w:rFonts w:eastAsiaTheme="minorEastAsia"/>
          <w:kern w:val="0"/>
          <w14:ligatures w14:val="none"/>
        </w:rPr>
        <w:t>) ;</w:t>
      </w:r>
      <w:proofErr w:type="gramEnd"/>
    </w:p>
    <w:p w14:paraId="3BCE9CB4" w14:textId="77777777" w:rsidR="002A1933" w:rsidRPr="002A1933" w:rsidRDefault="002A1933" w:rsidP="002A1933">
      <w:pPr>
        <w:numPr>
          <w:ilvl w:val="0"/>
          <w:numId w:val="10"/>
        </w:numPr>
        <w:spacing w:before="100" w:beforeAutospacing="1" w:after="120" w:afterAutospacing="1" w:line="240" w:lineRule="auto"/>
        <w:contextualSpacing/>
        <w:jc w:val="both"/>
        <w:rPr>
          <w:rFonts w:eastAsiaTheme="minorEastAsia"/>
          <w:kern w:val="0"/>
          <w14:ligatures w14:val="none"/>
        </w:rPr>
      </w:pPr>
      <w:r w:rsidRPr="002A1933">
        <w:rPr>
          <w:rFonts w:eastAsiaTheme="minorEastAsia"/>
          <w:kern w:val="0"/>
          <w14:ligatures w14:val="none"/>
        </w:rPr>
        <w:t>para los proyectos que combinan innovación, interés colectivo y beneficiarios colectivos, así como para los relacionados con la protección de la biodiversidad marina, se aplica un porcentaje más elevado (hasta el 100 %);</w:t>
      </w:r>
    </w:p>
    <w:p w14:paraId="005E86CD" w14:textId="77777777" w:rsidR="002A1933" w:rsidRPr="002A1933" w:rsidRDefault="002A1933" w:rsidP="002A1933">
      <w:pPr>
        <w:numPr>
          <w:ilvl w:val="0"/>
          <w:numId w:val="10"/>
        </w:numPr>
        <w:spacing w:before="100" w:beforeAutospacing="1" w:after="120" w:afterAutospacing="1" w:line="240" w:lineRule="auto"/>
        <w:contextualSpacing/>
        <w:jc w:val="both"/>
        <w:rPr>
          <w:rFonts w:eastAsiaTheme="minorEastAsia"/>
          <w:kern w:val="0"/>
          <w14:ligatures w14:val="none"/>
        </w:rPr>
      </w:pPr>
      <w:r w:rsidRPr="002A1933">
        <w:rPr>
          <w:rFonts w:eastAsiaTheme="minorEastAsia"/>
          <w:kern w:val="0"/>
          <w14:ligatures w14:val="none"/>
        </w:rPr>
        <w:t>los pescadores costeros a pequeña escala pueden recibir el 100 % para la mayoría de sus proyectos.</w:t>
      </w:r>
    </w:p>
    <w:p w14:paraId="45661F0B" w14:textId="77777777" w:rsidR="002A1933" w:rsidRPr="002A1933" w:rsidRDefault="002A1933" w:rsidP="002A1933">
      <w:pPr>
        <w:spacing w:before="100" w:beforeAutospacing="1" w:after="120" w:afterAutospacing="1" w:line="240" w:lineRule="auto"/>
        <w:jc w:val="both"/>
        <w:rPr>
          <w:rFonts w:eastAsiaTheme="minorEastAsia"/>
          <w:kern w:val="0"/>
          <w14:ligatures w14:val="none"/>
        </w:rPr>
      </w:pPr>
    </w:p>
    <w:p w14:paraId="79C1C827" w14:textId="77777777" w:rsidR="002A1933" w:rsidRPr="002A1933" w:rsidRDefault="002A1933" w:rsidP="002A1933">
      <w:pPr>
        <w:spacing w:before="100" w:beforeAutospacing="1" w:after="120" w:afterAutospacing="1" w:line="240" w:lineRule="auto"/>
        <w:jc w:val="both"/>
        <w:rPr>
          <w:rFonts w:eastAsiaTheme="minorEastAsia"/>
          <w:kern w:val="0"/>
          <w14:ligatures w14:val="none"/>
        </w:rPr>
      </w:pPr>
      <w:r w:rsidRPr="002A1933">
        <w:rPr>
          <w:rFonts w:eastAsiaTheme="minorEastAsia"/>
          <w:kern w:val="0"/>
          <w14:ligatures w14:val="none"/>
        </w:rPr>
        <w:t xml:space="preserve">El porcentaje de cofinanciación máximo (es decir, el porcentaje pagado por el FEMPA como parte del gasto público total de un proyecto) es, según el artículo 40 del reglamento FEMPA del 70 %. </w:t>
      </w:r>
    </w:p>
    <w:p w14:paraId="1A28829F" w14:textId="77777777" w:rsidR="002A1933" w:rsidRPr="002A1933" w:rsidRDefault="002A1933" w:rsidP="002A1933">
      <w:pPr>
        <w:spacing w:before="100" w:beforeAutospacing="1" w:after="120" w:afterAutospacing="1" w:line="240" w:lineRule="auto"/>
        <w:jc w:val="both"/>
        <w:rPr>
          <w:rFonts w:eastAsiaTheme="minorEastAsia"/>
          <w:kern w:val="0"/>
          <w14:ligatures w14:val="none"/>
        </w:rPr>
      </w:pPr>
      <w:r w:rsidRPr="002A1933">
        <w:rPr>
          <w:rFonts w:eastAsiaTheme="minorEastAsia"/>
          <w:kern w:val="0"/>
          <w14:ligatures w14:val="none"/>
        </w:rPr>
        <w:t>El detalle de porcentajes máximos de intensidad de la ayuda específicos para el régimen de gestión compartida se puede ver en el ANEXO III del RFEMPA que especifica, (entre otros</w:t>
      </w:r>
      <w:proofErr w:type="gramStart"/>
      <w:r w:rsidRPr="002A1933">
        <w:rPr>
          <w:rFonts w:eastAsiaTheme="minorEastAsia"/>
          <w:kern w:val="0"/>
          <w14:ligatures w14:val="none"/>
        </w:rPr>
        <w:t>) :</w:t>
      </w:r>
      <w:proofErr w:type="gramEnd"/>
    </w:p>
    <w:p w14:paraId="1F27CA62" w14:textId="77777777" w:rsidR="002A1933" w:rsidRPr="002A1933" w:rsidRDefault="002A1933" w:rsidP="002A1933">
      <w:pPr>
        <w:numPr>
          <w:ilvl w:val="0"/>
          <w:numId w:val="10"/>
        </w:numPr>
        <w:spacing w:before="100" w:beforeAutospacing="1" w:after="120" w:afterAutospacing="1" w:line="240" w:lineRule="auto"/>
        <w:contextualSpacing/>
        <w:jc w:val="both"/>
        <w:rPr>
          <w:rFonts w:eastAsiaTheme="minorEastAsia"/>
          <w:kern w:val="0"/>
          <w14:ligatures w14:val="none"/>
        </w:rPr>
      </w:pPr>
      <w:r w:rsidRPr="002A1933">
        <w:rPr>
          <w:rFonts w:eastAsiaTheme="minorEastAsia"/>
          <w:kern w:val="0"/>
          <w14:ligatures w14:val="none"/>
        </w:rPr>
        <w:t>Operaciones para las que el beneficiario sea un organismo público 100%</w:t>
      </w:r>
    </w:p>
    <w:p w14:paraId="548BC30E" w14:textId="77777777" w:rsidR="002A1933" w:rsidRPr="002A1933" w:rsidRDefault="002A1933" w:rsidP="002A1933">
      <w:pPr>
        <w:numPr>
          <w:ilvl w:val="0"/>
          <w:numId w:val="10"/>
        </w:numPr>
        <w:spacing w:before="100" w:beforeAutospacing="1" w:after="120" w:afterAutospacing="1" w:line="240" w:lineRule="auto"/>
        <w:contextualSpacing/>
        <w:jc w:val="both"/>
        <w:rPr>
          <w:rFonts w:eastAsiaTheme="minorEastAsia"/>
          <w:kern w:val="0"/>
          <w14:ligatures w14:val="none"/>
        </w:rPr>
      </w:pPr>
      <w:r w:rsidRPr="002A1933">
        <w:rPr>
          <w:rFonts w:eastAsiaTheme="minorEastAsia"/>
          <w:kern w:val="0"/>
          <w14:ligatures w14:val="none"/>
        </w:rPr>
        <w:t>Operaciones destinadas a mejorar la salud, la seguridad y las condiciones de trabajo a bordo de los buques pesqueros sin aumento de capacidad 75%</w:t>
      </w:r>
    </w:p>
    <w:p w14:paraId="10C6C56F" w14:textId="77777777" w:rsidR="002A1933" w:rsidRPr="002A1933" w:rsidRDefault="002A1933" w:rsidP="002A1933">
      <w:pPr>
        <w:numPr>
          <w:ilvl w:val="0"/>
          <w:numId w:val="10"/>
        </w:numPr>
        <w:spacing w:before="100" w:beforeAutospacing="1" w:after="120" w:afterAutospacing="1" w:line="240" w:lineRule="auto"/>
        <w:contextualSpacing/>
        <w:jc w:val="both"/>
        <w:rPr>
          <w:rFonts w:eastAsiaTheme="minorEastAsia"/>
          <w:kern w:val="0"/>
          <w14:ligatures w14:val="none"/>
        </w:rPr>
      </w:pPr>
      <w:r w:rsidRPr="002A1933">
        <w:rPr>
          <w:rFonts w:eastAsiaTheme="minorEastAsia"/>
          <w:kern w:val="0"/>
          <w14:ligatures w14:val="none"/>
        </w:rPr>
        <w:t>Compensaciones a los pescadores por la recogida pasiva en el mar de los artes de pesca perdidos y basura marina 100%; (art. 25)</w:t>
      </w:r>
    </w:p>
    <w:p w14:paraId="3490E288" w14:textId="77777777" w:rsidR="002A1933" w:rsidRPr="002A1933" w:rsidRDefault="002A1933" w:rsidP="002A1933">
      <w:pPr>
        <w:numPr>
          <w:ilvl w:val="0"/>
          <w:numId w:val="10"/>
        </w:numPr>
        <w:spacing w:before="100" w:beforeAutospacing="1" w:after="120" w:afterAutospacing="1" w:line="240" w:lineRule="auto"/>
        <w:contextualSpacing/>
        <w:jc w:val="both"/>
        <w:rPr>
          <w:rFonts w:eastAsiaTheme="minorEastAsia"/>
          <w:kern w:val="0"/>
          <w14:ligatures w14:val="none"/>
        </w:rPr>
      </w:pPr>
      <w:r w:rsidRPr="002A1933">
        <w:rPr>
          <w:rFonts w:eastAsiaTheme="minorEastAsia"/>
          <w:kern w:val="0"/>
          <w14:ligatures w14:val="none"/>
        </w:rPr>
        <w:t>Inversiones en los puertos u otras infraestructuras destinadas a proporcionar unas instalaciones receptoras adecuadas para los artes de pesca perdidos y basura marina recogidos en el mar; 100%; (art. 25).</w:t>
      </w:r>
    </w:p>
    <w:p w14:paraId="354F3F84" w14:textId="77777777" w:rsidR="002A1933" w:rsidRPr="002A1933" w:rsidRDefault="002A1933" w:rsidP="002A1933">
      <w:pPr>
        <w:numPr>
          <w:ilvl w:val="0"/>
          <w:numId w:val="10"/>
        </w:numPr>
        <w:spacing w:before="100" w:beforeAutospacing="1" w:after="120" w:afterAutospacing="1" w:line="240" w:lineRule="auto"/>
        <w:contextualSpacing/>
        <w:jc w:val="both"/>
        <w:rPr>
          <w:rFonts w:eastAsiaTheme="minorEastAsia"/>
          <w:kern w:val="0"/>
          <w14:ligatures w14:val="none"/>
        </w:rPr>
      </w:pPr>
      <w:r w:rsidRPr="002A1933">
        <w:rPr>
          <w:rFonts w:eastAsiaTheme="minorEastAsia"/>
          <w:kern w:val="0"/>
          <w14:ligatures w14:val="none"/>
        </w:rPr>
        <w:t>Operaciones ejecutadas por organizaciones de pescadores u otros beneficiarios colectivos 60%</w:t>
      </w:r>
    </w:p>
    <w:p w14:paraId="3C448910" w14:textId="77777777" w:rsidR="002A1933" w:rsidRPr="002A1933" w:rsidRDefault="002A1933" w:rsidP="002A1933">
      <w:pPr>
        <w:numPr>
          <w:ilvl w:val="0"/>
          <w:numId w:val="10"/>
        </w:numPr>
        <w:spacing w:before="100" w:beforeAutospacing="1" w:after="120" w:afterAutospacing="1" w:line="240" w:lineRule="auto"/>
        <w:contextualSpacing/>
        <w:jc w:val="both"/>
        <w:rPr>
          <w:rFonts w:eastAsiaTheme="minorEastAsia"/>
          <w:kern w:val="0"/>
          <w14:ligatures w14:val="none"/>
        </w:rPr>
      </w:pPr>
      <w:r w:rsidRPr="002A1933">
        <w:rPr>
          <w:rFonts w:eastAsiaTheme="minorEastAsia"/>
          <w:kern w:val="0"/>
          <w14:ligatures w14:val="none"/>
        </w:rPr>
        <w:t>Operaciones de apoyo a productos, procesos o equipos innovadores en el sector pesquero, el sector de la acuicultura y el de la transformación 75%</w:t>
      </w:r>
    </w:p>
    <w:p w14:paraId="2C4B0A0C" w14:textId="77777777" w:rsidR="002A1933" w:rsidRPr="002A1933" w:rsidRDefault="002A1933" w:rsidP="002A1933">
      <w:pPr>
        <w:spacing w:before="100" w:beforeAutospacing="1" w:after="120" w:afterAutospacing="1" w:line="240" w:lineRule="auto"/>
        <w:contextualSpacing/>
        <w:jc w:val="both"/>
        <w:rPr>
          <w:rFonts w:eastAsiaTheme="minorEastAsia"/>
          <w:kern w:val="0"/>
          <w14:ligatures w14:val="none"/>
        </w:rPr>
      </w:pPr>
    </w:p>
    <w:p w14:paraId="55CD4307" w14:textId="77777777" w:rsidR="002A1933" w:rsidRPr="002A1933" w:rsidRDefault="002A1933" w:rsidP="002A1933">
      <w:pPr>
        <w:spacing w:before="100" w:beforeAutospacing="1" w:after="120" w:afterAutospacing="1" w:line="240" w:lineRule="auto"/>
        <w:contextualSpacing/>
        <w:jc w:val="both"/>
        <w:rPr>
          <w:rFonts w:eastAsiaTheme="minorEastAsia"/>
          <w:kern w:val="0"/>
          <w14:ligatures w14:val="none"/>
        </w:rPr>
      </w:pPr>
      <w:r w:rsidRPr="002A1933">
        <w:rPr>
          <w:rFonts w:eastAsiaTheme="minorEastAsia"/>
          <w:noProof/>
          <w:kern w:val="0"/>
          <w14:ligatures w14:val="none"/>
        </w:rPr>
        <mc:AlternateContent>
          <mc:Choice Requires="wps">
            <w:drawing>
              <wp:anchor distT="45720" distB="45720" distL="114300" distR="114300" simplePos="0" relativeHeight="251660288" behindDoc="0" locked="0" layoutInCell="1" allowOverlap="1" wp14:anchorId="2BCF5355" wp14:editId="4BBCB0D4">
                <wp:simplePos x="0" y="0"/>
                <wp:positionH relativeFrom="column">
                  <wp:posOffset>12065</wp:posOffset>
                </wp:positionH>
                <wp:positionV relativeFrom="paragraph">
                  <wp:posOffset>732790</wp:posOffset>
                </wp:positionV>
                <wp:extent cx="5367020" cy="1404620"/>
                <wp:effectExtent l="0" t="0" r="24130" b="27305"/>
                <wp:wrapSquare wrapText="bothSides"/>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1404620"/>
                        </a:xfrm>
                        <a:prstGeom prst="rect">
                          <a:avLst/>
                        </a:prstGeom>
                        <a:solidFill>
                          <a:srgbClr val="FFFFFF"/>
                        </a:solidFill>
                        <a:ln w="9525">
                          <a:solidFill>
                            <a:srgbClr val="000000"/>
                          </a:solidFill>
                          <a:miter lim="800000"/>
                          <a:headEnd/>
                          <a:tailEnd/>
                        </a:ln>
                      </wps:spPr>
                      <wps:txbx>
                        <w:txbxContent>
                          <w:p w14:paraId="3F23B5B2" w14:textId="77777777" w:rsidR="002A1933" w:rsidRDefault="002A1933" w:rsidP="002A1933">
                            <w:r>
                              <w:t>«pesca costera artesanal»: las actividades pesqueras practicadas por:</w:t>
                            </w:r>
                          </w:p>
                          <w:p w14:paraId="57FE4FBE" w14:textId="77777777" w:rsidR="002A1933" w:rsidRDefault="002A1933" w:rsidP="002A1933">
                            <w:r>
                              <w:t xml:space="preserve">a) buques de pesca marítima o de pesca interior, de eslora total inferior a 12 metros que no utilicen los artes de pesca de arrastre mencionados en el artículo 2, punto 1, del Reglamento (CE) n. o 1967/2006 del Consejo </w:t>
                            </w:r>
                            <w:proofErr w:type="gramStart"/>
                            <w:r>
                              <w:t>( 2</w:t>
                            </w:r>
                            <w:proofErr w:type="gramEnd"/>
                            <w:r>
                              <w:t xml:space="preserve"> ), o</w:t>
                            </w:r>
                          </w:p>
                          <w:p w14:paraId="5246234F" w14:textId="77777777" w:rsidR="002A1933" w:rsidRDefault="002A1933" w:rsidP="002A1933">
                            <w:r>
                              <w:t>b) pescadores a pie, incluidos los mariscadores;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CF5355" id="_x0000_s1027" type="#_x0000_t202" style="position:absolute;left:0;text-align:left;margin-left:.95pt;margin-top:57.7pt;width:422.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">
                <v:textbox style="mso-fit-shape-to-text:t">
                  <w:txbxContent>
                    <w:p w14:paraId="3F23B5B2" w14:textId="77777777" w:rsidR="002A1933" w:rsidRDefault="002A1933" w:rsidP="002A1933">
                      <w:r>
                        <w:t>«pesca costera artesanal»: las actividades pesqueras practicadas por:</w:t>
                      </w:r>
                    </w:p>
                    <w:p w14:paraId="57FE4FBE" w14:textId="77777777" w:rsidR="002A1933" w:rsidRDefault="002A1933" w:rsidP="002A1933">
                      <w:r>
                        <w:t xml:space="preserve">a) buques de pesca marítima o de pesca interior, de eslora total inferior a 12 metros que no utilicen los artes de pesca de arrastre mencionados en el artículo 2, punto 1, del Reglamento (CE) n. o 1967/2006 del Consejo </w:t>
                      </w:r>
                      <w:proofErr w:type="gramStart"/>
                      <w:r>
                        <w:t>( 2</w:t>
                      </w:r>
                      <w:proofErr w:type="gramEnd"/>
                      <w:r>
                        <w:t xml:space="preserve"> ), o</w:t>
                      </w:r>
                    </w:p>
                    <w:p w14:paraId="5246234F" w14:textId="77777777" w:rsidR="002A1933" w:rsidRDefault="002A1933" w:rsidP="002A1933">
                      <w:r>
                        <w:t>b) pescadores a pie, incluidos los mariscadores;</w:t>
                      </w:r>
                    </w:p>
                  </w:txbxContent>
                </v:textbox>
                <w10:wrap type="square"/>
              </v:shape>
            </w:pict>
          </mc:Fallback>
        </mc:AlternateContent>
      </w:r>
      <w:r w:rsidRPr="002A1933">
        <w:rPr>
          <w:rFonts w:eastAsiaTheme="minorEastAsia"/>
          <w:kern w:val="0"/>
          <w14:ligatures w14:val="none"/>
        </w:rPr>
        <w:t xml:space="preserve">Es importante destacar en este punto la definición del RFEMPA de </w:t>
      </w:r>
      <w:r w:rsidRPr="002A1933">
        <w:rPr>
          <w:rFonts w:eastAsiaTheme="minorEastAsia"/>
          <w:b/>
          <w:bCs/>
          <w:kern w:val="0"/>
          <w14:ligatures w14:val="none"/>
        </w:rPr>
        <w:t>PESCA COSTERA ARTESANAL</w:t>
      </w:r>
      <w:r w:rsidRPr="002A1933">
        <w:rPr>
          <w:rFonts w:eastAsiaTheme="minorEastAsia"/>
          <w:kern w:val="0"/>
          <w14:ligatures w14:val="none"/>
        </w:rPr>
        <w:t xml:space="preserve"> (Art.2 punto.</w:t>
      </w:r>
      <w:proofErr w:type="gramStart"/>
      <w:r w:rsidRPr="002A1933">
        <w:rPr>
          <w:rFonts w:eastAsiaTheme="minorEastAsia"/>
          <w:kern w:val="0"/>
          <w14:ligatures w14:val="none"/>
        </w:rPr>
        <w:t>2.nº</w:t>
      </w:r>
      <w:proofErr w:type="gramEnd"/>
      <w:r w:rsidRPr="002A1933">
        <w:rPr>
          <w:rFonts w:eastAsiaTheme="minorEastAsia"/>
          <w:kern w:val="0"/>
          <w14:ligatures w14:val="none"/>
        </w:rPr>
        <w:t xml:space="preserve"> 14) puesto que las operaciones realizadas en este ámbito pueden ser subvencionada al 100% :</w:t>
      </w:r>
    </w:p>
    <w:p w14:paraId="3E914720" w14:textId="77777777" w:rsidR="002A1933" w:rsidRPr="002A1933" w:rsidRDefault="002A1933" w:rsidP="002A1933">
      <w:pPr>
        <w:spacing w:before="100" w:beforeAutospacing="1" w:after="120" w:afterAutospacing="1" w:line="240" w:lineRule="auto"/>
        <w:contextualSpacing/>
        <w:jc w:val="both"/>
        <w:rPr>
          <w:rFonts w:eastAsiaTheme="minorEastAsia"/>
          <w:kern w:val="0"/>
          <w14:ligatures w14:val="none"/>
        </w:rPr>
      </w:pPr>
    </w:p>
    <w:p w14:paraId="66625976" w14:textId="77777777" w:rsidR="002A1933" w:rsidRPr="002A1933" w:rsidRDefault="002A1933" w:rsidP="002A1933">
      <w:pPr>
        <w:spacing w:before="100" w:beforeAutospacing="1" w:after="120" w:afterAutospacing="1" w:line="240" w:lineRule="auto"/>
        <w:contextualSpacing/>
        <w:jc w:val="both"/>
        <w:rPr>
          <w:rFonts w:eastAsiaTheme="minorEastAsia"/>
          <w:kern w:val="0"/>
          <w14:ligatures w14:val="none"/>
        </w:rPr>
      </w:pPr>
    </w:p>
    <w:p w14:paraId="660EDE9A" w14:textId="77777777" w:rsidR="002A1933" w:rsidRPr="002A1933" w:rsidRDefault="002A1933" w:rsidP="002A1933">
      <w:pPr>
        <w:spacing w:before="100" w:beforeAutospacing="1" w:after="120" w:afterAutospacing="1" w:line="240" w:lineRule="auto"/>
        <w:contextualSpacing/>
        <w:jc w:val="both"/>
        <w:rPr>
          <w:rFonts w:eastAsiaTheme="minorEastAsia"/>
          <w:kern w:val="0"/>
          <w14:ligatures w14:val="none"/>
        </w:rPr>
      </w:pPr>
      <w:r w:rsidRPr="002A1933">
        <w:rPr>
          <w:rFonts w:eastAsiaTheme="minorEastAsia"/>
          <w:kern w:val="0"/>
          <w14:ligatures w14:val="none"/>
        </w:rPr>
        <w:t xml:space="preserve">Asimismo destacar también que las operaciones subvencionadas en virtud del artículo 30 del RFEMPA (Desarrollo Local </w:t>
      </w:r>
      <w:proofErr w:type="gramStart"/>
      <w:r w:rsidRPr="002A1933">
        <w:rPr>
          <w:rFonts w:eastAsiaTheme="minorEastAsia"/>
          <w:kern w:val="0"/>
          <w14:ligatures w14:val="none"/>
        </w:rPr>
        <w:t>Participativo )</w:t>
      </w:r>
      <w:proofErr w:type="gramEnd"/>
      <w:r w:rsidRPr="002A1933">
        <w:rPr>
          <w:rFonts w:eastAsiaTheme="minorEastAsia"/>
          <w:kern w:val="0"/>
          <w14:ligatures w14:val="none"/>
        </w:rPr>
        <w:t xml:space="preserve"> que cumplan</w:t>
      </w:r>
      <w:r w:rsidRPr="002A1933">
        <w:rPr>
          <w:rFonts w:eastAsiaTheme="minorEastAsia"/>
          <w:b/>
          <w:bCs/>
          <w:kern w:val="0"/>
          <w:u w:val="single"/>
          <w14:ligatures w14:val="none"/>
        </w:rPr>
        <w:t>, al menos, uno</w:t>
      </w:r>
      <w:r w:rsidRPr="002A1933">
        <w:rPr>
          <w:rFonts w:eastAsiaTheme="minorEastAsia"/>
          <w:kern w:val="0"/>
          <w14:ligatures w14:val="none"/>
        </w:rPr>
        <w:t xml:space="preserve"> de los siguientes criterios: i) ser de interés colectivo; </w:t>
      </w:r>
    </w:p>
    <w:p w14:paraId="637EB8DF" w14:textId="77777777" w:rsidR="002A1933" w:rsidRPr="002A1933" w:rsidRDefault="002A1933" w:rsidP="002A1933">
      <w:pPr>
        <w:spacing w:before="100" w:beforeAutospacing="1" w:after="120" w:afterAutospacing="1" w:line="240" w:lineRule="auto"/>
        <w:contextualSpacing/>
        <w:jc w:val="both"/>
        <w:rPr>
          <w:rFonts w:eastAsiaTheme="minorEastAsia"/>
          <w:kern w:val="0"/>
          <w14:ligatures w14:val="none"/>
        </w:rPr>
      </w:pPr>
      <w:proofErr w:type="spellStart"/>
      <w:r w:rsidRPr="002A1933">
        <w:rPr>
          <w:rFonts w:eastAsiaTheme="minorEastAsia"/>
          <w:kern w:val="0"/>
          <w14:ligatures w14:val="none"/>
        </w:rPr>
        <w:t>ii</w:t>
      </w:r>
      <w:proofErr w:type="spellEnd"/>
      <w:r w:rsidRPr="002A1933">
        <w:rPr>
          <w:rFonts w:eastAsiaTheme="minorEastAsia"/>
          <w:kern w:val="0"/>
          <w14:ligatures w14:val="none"/>
        </w:rPr>
        <w:t>) tener un beneficiario colectivo; o</w:t>
      </w:r>
    </w:p>
    <w:p w14:paraId="0F8737AE" w14:textId="77777777" w:rsidR="002A1933" w:rsidRPr="002A1933" w:rsidRDefault="002A1933" w:rsidP="002A1933">
      <w:pPr>
        <w:spacing w:before="100" w:beforeAutospacing="1" w:after="120" w:afterAutospacing="1" w:line="240" w:lineRule="auto"/>
        <w:contextualSpacing/>
        <w:jc w:val="both"/>
        <w:rPr>
          <w:rFonts w:eastAsiaTheme="minorEastAsia"/>
          <w:kern w:val="0"/>
          <w14:ligatures w14:val="none"/>
        </w:rPr>
      </w:pPr>
      <w:proofErr w:type="spellStart"/>
      <w:r w:rsidRPr="002A1933">
        <w:rPr>
          <w:rFonts w:eastAsiaTheme="minorEastAsia"/>
          <w:kern w:val="0"/>
          <w14:ligatures w14:val="none"/>
        </w:rPr>
        <w:t>iii</w:t>
      </w:r>
      <w:proofErr w:type="spellEnd"/>
      <w:r w:rsidRPr="002A1933">
        <w:rPr>
          <w:rFonts w:eastAsiaTheme="minorEastAsia"/>
          <w:kern w:val="0"/>
          <w14:ligatures w14:val="none"/>
        </w:rPr>
        <w:t xml:space="preserve">) presentar características innovadoras, en su caso, a nivel local, y garantizar el acceso del público a sus resultados </w:t>
      </w:r>
    </w:p>
    <w:p w14:paraId="516FBA91" w14:textId="77777777" w:rsidR="002A1933" w:rsidRPr="002A1933" w:rsidRDefault="002A1933" w:rsidP="002A1933">
      <w:pPr>
        <w:spacing w:before="100" w:beforeAutospacing="1" w:after="120" w:afterAutospacing="1" w:line="240" w:lineRule="auto"/>
        <w:contextualSpacing/>
        <w:jc w:val="both"/>
        <w:rPr>
          <w:rFonts w:eastAsiaTheme="minorEastAsia"/>
          <w:kern w:val="0"/>
          <w14:ligatures w14:val="none"/>
        </w:rPr>
      </w:pPr>
      <w:r w:rsidRPr="002A1933">
        <w:rPr>
          <w:rFonts w:eastAsiaTheme="minorEastAsia"/>
          <w:kern w:val="0"/>
          <w14:ligatures w14:val="none"/>
        </w:rPr>
        <w:t>También podrán ser financiadas al 100%.</w:t>
      </w:r>
    </w:p>
    <w:p w14:paraId="29C842E5" w14:textId="77777777" w:rsidR="002A1933" w:rsidRDefault="002A1933" w:rsidP="002A1933">
      <w:pPr>
        <w:spacing w:before="100" w:beforeAutospacing="1" w:after="100" w:afterAutospacing="1" w:line="240" w:lineRule="auto"/>
        <w:jc w:val="both"/>
        <w:rPr>
          <w:rFonts w:eastAsiaTheme="majorEastAsia"/>
          <w:kern w:val="0"/>
          <w14:ligatures w14:val="none"/>
        </w:rPr>
      </w:pPr>
    </w:p>
    <w:p w14:paraId="5119A0B0" w14:textId="447B4D87" w:rsidR="002A1933" w:rsidRDefault="002A1933" w:rsidP="002A1933">
      <w:pPr>
        <w:spacing w:before="100" w:beforeAutospacing="1" w:after="100" w:afterAutospacing="1" w:line="240" w:lineRule="auto"/>
        <w:jc w:val="both"/>
        <w:rPr>
          <w:rFonts w:eastAsiaTheme="majorEastAsia"/>
          <w:kern w:val="0"/>
          <w14:ligatures w14:val="none"/>
        </w:rPr>
      </w:pPr>
      <w:r>
        <w:rPr>
          <w:rFonts w:eastAsiaTheme="majorEastAsia"/>
          <w:kern w:val="0"/>
          <w14:ligatures w14:val="none"/>
        </w:rPr>
        <w:t>A continuación, se desarrollan las 5 líneas de acción</w:t>
      </w:r>
      <w:r w:rsidR="00DA3D19">
        <w:rPr>
          <w:rFonts w:eastAsiaTheme="majorEastAsia"/>
          <w:kern w:val="0"/>
          <w14:ligatures w14:val="none"/>
        </w:rPr>
        <w:t>, con sus características y resultados previstos</w:t>
      </w:r>
      <w:r>
        <w:rPr>
          <w:rFonts w:eastAsiaTheme="majorEastAsia"/>
          <w:kern w:val="0"/>
          <w14:ligatures w14:val="none"/>
        </w:rPr>
        <w:t>:</w:t>
      </w:r>
    </w:p>
    <w:p w14:paraId="23D53043" w14:textId="77777777" w:rsidR="00A01616" w:rsidRDefault="00A01616" w:rsidP="002A1933">
      <w:pPr>
        <w:spacing w:before="100" w:beforeAutospacing="1" w:after="100" w:afterAutospacing="1" w:line="240" w:lineRule="auto"/>
        <w:jc w:val="both"/>
        <w:rPr>
          <w:rFonts w:eastAsiaTheme="majorEastAsia"/>
          <w:kern w:val="0"/>
          <w14:ligatures w14:val="none"/>
        </w:rPr>
      </w:pPr>
    </w:p>
    <w:tbl>
      <w:tblPr>
        <w:tblStyle w:val="Tablaconcuadrcula"/>
        <w:tblW w:w="8375" w:type="dxa"/>
        <w:tblLook w:val="04A0" w:firstRow="1" w:lastRow="0" w:firstColumn="1" w:lastColumn="0" w:noHBand="0" w:noVBand="1"/>
      </w:tblPr>
      <w:tblGrid>
        <w:gridCol w:w="1735"/>
        <w:gridCol w:w="6624"/>
        <w:gridCol w:w="16"/>
      </w:tblGrid>
      <w:tr w:rsidR="002A1933" w:rsidRPr="00351114" w14:paraId="6F10F004" w14:textId="77777777" w:rsidTr="00720DC5">
        <w:tc>
          <w:tcPr>
            <w:tcW w:w="8375" w:type="dxa"/>
            <w:gridSpan w:val="3"/>
            <w:shd w:val="clear" w:color="auto" w:fill="5B9BD5" w:themeFill="accent5"/>
          </w:tcPr>
          <w:p w14:paraId="7A782ADA" w14:textId="000D5B0C" w:rsidR="002A1933" w:rsidRPr="00040DD2" w:rsidRDefault="00674291" w:rsidP="00720DC5">
            <w:pPr>
              <w:spacing w:before="100" w:beforeAutospacing="1" w:after="100" w:afterAutospacing="1"/>
              <w:rPr>
                <w:color w:val="FFFFFF" w:themeColor="background1"/>
              </w:rPr>
            </w:pPr>
            <w:r>
              <w:rPr>
                <w:color w:val="FFFFFF" w:themeColor="background1"/>
              </w:rPr>
              <w:t>Línea</w:t>
            </w:r>
            <w:r w:rsidR="002A1933" w:rsidRPr="00040DD2">
              <w:rPr>
                <w:color w:val="FFFFFF" w:themeColor="background1"/>
              </w:rPr>
              <w:t xml:space="preserve"> 1: </w:t>
            </w:r>
            <w:r w:rsidR="002A1933" w:rsidRPr="00767D9F">
              <w:rPr>
                <w:rFonts w:eastAsiaTheme="majorEastAsia"/>
                <w:color w:val="FFFFFF" w:themeColor="background1"/>
              </w:rPr>
              <w:t>FORTALECIMIENTO DE LA CADENA DE VALOR DE LA PESCA Y ACUICULTURA ARTESANALES</w:t>
            </w:r>
          </w:p>
        </w:tc>
      </w:tr>
      <w:tr w:rsidR="002A1933" w:rsidRPr="00351114" w14:paraId="6949850D" w14:textId="77777777" w:rsidTr="00720DC5">
        <w:trPr>
          <w:gridAfter w:val="1"/>
          <w:wAfter w:w="16" w:type="dxa"/>
        </w:trPr>
        <w:tc>
          <w:tcPr>
            <w:tcW w:w="1735" w:type="dxa"/>
            <w:vMerge w:val="restart"/>
          </w:tcPr>
          <w:p w14:paraId="77D4CF59" w14:textId="77777777" w:rsidR="002A1933" w:rsidRDefault="002A1933" w:rsidP="00720DC5">
            <w:pPr>
              <w:spacing w:before="100" w:beforeAutospacing="1" w:after="100" w:afterAutospacing="1"/>
            </w:pPr>
            <w:r w:rsidRPr="00351114">
              <w:t>Correspondencia FEMPA</w:t>
            </w:r>
          </w:p>
          <w:p w14:paraId="3A2379F3" w14:textId="77777777" w:rsidR="002A1933" w:rsidRPr="00351114" w:rsidRDefault="002A1933" w:rsidP="00720DC5">
            <w:pPr>
              <w:spacing w:before="100" w:beforeAutospacing="1" w:after="100" w:afterAutospacing="1"/>
            </w:pPr>
          </w:p>
        </w:tc>
        <w:tc>
          <w:tcPr>
            <w:tcW w:w="6624" w:type="dxa"/>
          </w:tcPr>
          <w:p w14:paraId="7E0A396A" w14:textId="77777777" w:rsidR="002A1933" w:rsidRPr="00351114" w:rsidRDefault="002A1933" w:rsidP="00720DC5">
            <w:pPr>
              <w:spacing w:before="100" w:beforeAutospacing="1" w:after="100" w:afterAutospacing="1"/>
            </w:pPr>
            <w:r w:rsidRPr="00040DD2">
              <w:t>Prioridad 3: Desarrollo local participativo (Art.30)</w:t>
            </w:r>
          </w:p>
        </w:tc>
      </w:tr>
      <w:tr w:rsidR="002A1933" w:rsidRPr="00351114" w14:paraId="1D783373" w14:textId="77777777" w:rsidTr="00720DC5">
        <w:trPr>
          <w:gridAfter w:val="1"/>
          <w:wAfter w:w="16" w:type="dxa"/>
        </w:trPr>
        <w:tc>
          <w:tcPr>
            <w:tcW w:w="1735" w:type="dxa"/>
            <w:vMerge/>
          </w:tcPr>
          <w:p w14:paraId="44823324" w14:textId="77777777" w:rsidR="002A1933" w:rsidRPr="00351114" w:rsidRDefault="002A1933" w:rsidP="00720DC5">
            <w:pPr>
              <w:spacing w:before="100" w:beforeAutospacing="1" w:after="100" w:afterAutospacing="1"/>
            </w:pPr>
          </w:p>
        </w:tc>
        <w:tc>
          <w:tcPr>
            <w:tcW w:w="6624" w:type="dxa"/>
          </w:tcPr>
          <w:p w14:paraId="30A75D45" w14:textId="2FBEC4A4" w:rsidR="007330E6" w:rsidRDefault="007330E6" w:rsidP="00720DC5">
            <w:pPr>
              <w:spacing w:before="100" w:beforeAutospacing="1" w:after="100" w:afterAutospacing="1"/>
            </w:pPr>
            <w:r>
              <w:t>Prioridad 1: Fomentar la pesca sostenible y la recuperación y conservación de los recursos biológicos acuáticos.</w:t>
            </w:r>
          </w:p>
          <w:p w14:paraId="51F0C9BD" w14:textId="21CF817D" w:rsidR="002A1933" w:rsidRPr="00351114" w:rsidRDefault="002A1933" w:rsidP="00720DC5">
            <w:pPr>
              <w:spacing w:before="100" w:beforeAutospacing="1" w:after="100" w:afterAutospacing="1"/>
            </w:pPr>
            <w:r>
              <w:t xml:space="preserve">Prioridad 2: Fomentar las actividades sostenibles de Acuicultura, así como la transformación y comercialización de los productos de la pesca y la acuicultura, contribuyendo así a la seguridad alimentaria de la Unión </w:t>
            </w:r>
          </w:p>
        </w:tc>
      </w:tr>
      <w:tr w:rsidR="002A1933" w:rsidRPr="00351114" w14:paraId="695E9425" w14:textId="77777777" w:rsidTr="00720DC5">
        <w:trPr>
          <w:gridAfter w:val="1"/>
          <w:wAfter w:w="16" w:type="dxa"/>
        </w:trPr>
        <w:tc>
          <w:tcPr>
            <w:tcW w:w="1735" w:type="dxa"/>
          </w:tcPr>
          <w:p w14:paraId="275A89D0" w14:textId="77777777" w:rsidR="002A1933" w:rsidRPr="00351114" w:rsidRDefault="002A1933" w:rsidP="00720DC5">
            <w:pPr>
              <w:spacing w:before="100" w:beforeAutospacing="1" w:after="100" w:afterAutospacing="1"/>
            </w:pPr>
            <w:r w:rsidRPr="00351114">
              <w:t>Correspondencia Programa Operativo</w:t>
            </w:r>
          </w:p>
        </w:tc>
        <w:tc>
          <w:tcPr>
            <w:tcW w:w="6624" w:type="dxa"/>
          </w:tcPr>
          <w:p w14:paraId="5765AB88" w14:textId="77777777" w:rsidR="002A1933" w:rsidRDefault="002A1933" w:rsidP="002A1933">
            <w:pPr>
              <w:pStyle w:val="Prrafodelista"/>
              <w:numPr>
                <w:ilvl w:val="0"/>
                <w:numId w:val="12"/>
              </w:numPr>
            </w:pPr>
            <w:r w:rsidRPr="00040DD2">
              <w:t>2.2.2. Mejora de la comercialización mediante campañas de promoción de los productos pesqueros y acuícolas</w:t>
            </w:r>
          </w:p>
          <w:p w14:paraId="7272585F" w14:textId="77777777" w:rsidR="002A1933" w:rsidRDefault="002A1933" w:rsidP="002A1933">
            <w:pPr>
              <w:pStyle w:val="Prrafodelista"/>
              <w:numPr>
                <w:ilvl w:val="0"/>
                <w:numId w:val="12"/>
              </w:numPr>
            </w:pPr>
            <w:r w:rsidRPr="00C4651D">
              <w:t>2.2.3.- Fomento de la comercialización en el marco de la calidad y el valor añadido de los productos, envases y   presentaciones de los productos pesqueros y acuícolas</w:t>
            </w:r>
          </w:p>
          <w:p w14:paraId="170CF500" w14:textId="520ADE6A" w:rsidR="000D53B4" w:rsidRPr="00040DD2" w:rsidRDefault="000D53B4" w:rsidP="002A1933">
            <w:pPr>
              <w:pStyle w:val="Prrafodelista"/>
              <w:numPr>
                <w:ilvl w:val="0"/>
                <w:numId w:val="12"/>
              </w:numPr>
            </w:pPr>
            <w:r w:rsidRPr="000D53B4">
              <w:t>2.2.4. Inversiones en comercialización y transformación</w:t>
            </w:r>
          </w:p>
          <w:p w14:paraId="27B517CB" w14:textId="77777777" w:rsidR="002A1933" w:rsidRPr="00351114" w:rsidRDefault="002A1933" w:rsidP="00720DC5">
            <w:pPr>
              <w:pStyle w:val="Prrafodelista"/>
              <w:spacing w:before="100" w:beforeAutospacing="1" w:after="100" w:afterAutospacing="1"/>
              <w:ind w:left="360"/>
            </w:pPr>
          </w:p>
        </w:tc>
      </w:tr>
      <w:tr w:rsidR="002A1933" w:rsidRPr="00351114" w14:paraId="482C0E28" w14:textId="77777777" w:rsidTr="00720DC5">
        <w:trPr>
          <w:gridAfter w:val="1"/>
          <w:wAfter w:w="16" w:type="dxa"/>
        </w:trPr>
        <w:tc>
          <w:tcPr>
            <w:tcW w:w="1735" w:type="dxa"/>
          </w:tcPr>
          <w:p w14:paraId="6C6641A1" w14:textId="77777777" w:rsidR="002A1933" w:rsidRPr="00351114" w:rsidRDefault="002A1933" w:rsidP="00720DC5">
            <w:pPr>
              <w:spacing w:before="100" w:beforeAutospacing="1" w:after="100" w:afterAutospacing="1"/>
            </w:pPr>
            <w:r w:rsidRPr="00351114">
              <w:t>Límite de ayuda</w:t>
            </w:r>
          </w:p>
          <w:p w14:paraId="29F0B6CD" w14:textId="77777777" w:rsidR="002A1933" w:rsidRPr="00351114" w:rsidRDefault="002A1933" w:rsidP="00720DC5">
            <w:pPr>
              <w:spacing w:before="100" w:beforeAutospacing="1" w:after="100" w:afterAutospacing="1"/>
            </w:pPr>
            <w:r w:rsidRPr="00351114">
              <w:t>General:  50%</w:t>
            </w:r>
          </w:p>
          <w:p w14:paraId="12A18CF3" w14:textId="77777777" w:rsidR="002A1933" w:rsidRDefault="002A1933" w:rsidP="00720DC5">
            <w:pPr>
              <w:spacing w:before="100" w:beforeAutospacing="1" w:after="100" w:afterAutospacing="1"/>
              <w:ind w:left="720"/>
              <w:contextualSpacing/>
            </w:pPr>
          </w:p>
          <w:p w14:paraId="5AA8FBC6" w14:textId="77777777" w:rsidR="002A1933" w:rsidRPr="00351114" w:rsidRDefault="002A1933" w:rsidP="00720DC5">
            <w:pPr>
              <w:spacing w:before="100" w:beforeAutospacing="1" w:after="100" w:afterAutospacing="1"/>
              <w:contextualSpacing/>
            </w:pPr>
          </w:p>
        </w:tc>
        <w:tc>
          <w:tcPr>
            <w:tcW w:w="6624" w:type="dxa"/>
          </w:tcPr>
          <w:p w14:paraId="1FCFCF4C" w14:textId="77777777" w:rsidR="002A1933" w:rsidRDefault="002A1933" w:rsidP="00720DC5">
            <w:pPr>
              <w:pStyle w:val="Prrafodelista"/>
              <w:spacing w:before="100" w:beforeAutospacing="1" w:after="100" w:afterAutospacing="1"/>
              <w:ind w:left="0"/>
            </w:pPr>
            <w:r>
              <w:t xml:space="preserve">Excepciones: </w:t>
            </w:r>
          </w:p>
          <w:p w14:paraId="02504D76" w14:textId="77777777" w:rsidR="002A1933" w:rsidRDefault="002A1933" w:rsidP="002A1933">
            <w:pPr>
              <w:pStyle w:val="Prrafodelista"/>
              <w:numPr>
                <w:ilvl w:val="0"/>
                <w:numId w:val="13"/>
              </w:numPr>
              <w:spacing w:before="100" w:beforeAutospacing="1" w:after="100" w:afterAutospacing="1"/>
            </w:pPr>
            <w:r w:rsidRPr="00C2505B">
              <w:t>Operaciones ejecutadas por organizaciones de pescadores u otros beneficiarios colectivos</w:t>
            </w:r>
            <w:r>
              <w:t xml:space="preserve"> 60%</w:t>
            </w:r>
          </w:p>
          <w:p w14:paraId="5DB859D8" w14:textId="77777777" w:rsidR="002A1933" w:rsidRDefault="002A1933" w:rsidP="002A1933">
            <w:pPr>
              <w:pStyle w:val="Prrafodelista"/>
              <w:numPr>
                <w:ilvl w:val="0"/>
                <w:numId w:val="13"/>
              </w:numPr>
              <w:spacing w:before="100" w:beforeAutospacing="1" w:after="100" w:afterAutospacing="1"/>
            </w:pPr>
            <w:r>
              <w:t>Operaciones relacionadas con la pesca costera artesanal 100%</w:t>
            </w:r>
          </w:p>
          <w:p w14:paraId="045B933C" w14:textId="77777777" w:rsidR="002A1933" w:rsidRPr="00351114" w:rsidRDefault="002A1933" w:rsidP="002A1933">
            <w:pPr>
              <w:pStyle w:val="Prrafodelista"/>
              <w:numPr>
                <w:ilvl w:val="0"/>
                <w:numId w:val="13"/>
              </w:numPr>
              <w:spacing w:before="100" w:beforeAutospacing="1" w:after="100" w:afterAutospacing="1"/>
            </w:pPr>
            <w:r>
              <w:t>Operaciones subvencionadas en virtud del artículo 30, que sean de interés colectivo 100%</w:t>
            </w:r>
          </w:p>
        </w:tc>
      </w:tr>
      <w:tr w:rsidR="002A1933" w:rsidRPr="00351114" w14:paraId="24C79488" w14:textId="77777777" w:rsidTr="00720DC5">
        <w:trPr>
          <w:gridAfter w:val="1"/>
          <w:wAfter w:w="16" w:type="dxa"/>
        </w:trPr>
        <w:tc>
          <w:tcPr>
            <w:tcW w:w="1735" w:type="dxa"/>
          </w:tcPr>
          <w:p w14:paraId="5D27F88F" w14:textId="77777777" w:rsidR="002A1933" w:rsidRPr="00351114" w:rsidRDefault="002A1933" w:rsidP="00720DC5">
            <w:pPr>
              <w:spacing w:before="100" w:beforeAutospacing="1" w:after="100" w:afterAutospacing="1"/>
            </w:pPr>
            <w:r>
              <w:t>Beneficiarios</w:t>
            </w:r>
          </w:p>
        </w:tc>
        <w:tc>
          <w:tcPr>
            <w:tcW w:w="6624" w:type="dxa"/>
          </w:tcPr>
          <w:p w14:paraId="7F0CC318" w14:textId="6582BCCE" w:rsidR="005357F1" w:rsidRDefault="005357F1" w:rsidP="005357F1">
            <w:pPr>
              <w:pStyle w:val="Prrafodelista"/>
              <w:numPr>
                <w:ilvl w:val="0"/>
                <w:numId w:val="17"/>
              </w:numPr>
              <w:spacing w:before="100" w:beforeAutospacing="1" w:after="100" w:afterAutospacing="1"/>
            </w:pPr>
            <w:r w:rsidRPr="00C56E22">
              <w:t>Armadores y propietarios de buques</w:t>
            </w:r>
          </w:p>
          <w:p w14:paraId="57E5B7A7" w14:textId="16200594" w:rsidR="005357F1" w:rsidRDefault="005357F1" w:rsidP="005357F1">
            <w:pPr>
              <w:pStyle w:val="Prrafodelista"/>
              <w:numPr>
                <w:ilvl w:val="0"/>
                <w:numId w:val="11"/>
              </w:numPr>
              <w:spacing w:before="100" w:beforeAutospacing="1" w:after="100" w:afterAutospacing="1"/>
            </w:pPr>
            <w:r>
              <w:t>Pescadores</w:t>
            </w:r>
          </w:p>
          <w:p w14:paraId="61777298" w14:textId="3AA49B47" w:rsidR="002A1933" w:rsidRDefault="002A1933" w:rsidP="005357F1">
            <w:pPr>
              <w:pStyle w:val="Prrafodelista"/>
              <w:numPr>
                <w:ilvl w:val="0"/>
                <w:numId w:val="11"/>
              </w:numPr>
              <w:spacing w:before="100" w:beforeAutospacing="1" w:after="100" w:afterAutospacing="1"/>
            </w:pPr>
            <w:r>
              <w:t>Operadores del sector comercializador y transformador</w:t>
            </w:r>
          </w:p>
          <w:p w14:paraId="3E741998" w14:textId="3DD7D4EC" w:rsidR="002A1933" w:rsidRDefault="005357F1" w:rsidP="002A1933">
            <w:pPr>
              <w:pStyle w:val="Prrafodelista"/>
              <w:numPr>
                <w:ilvl w:val="0"/>
                <w:numId w:val="11"/>
              </w:numPr>
              <w:spacing w:before="100" w:beforeAutospacing="1" w:after="100" w:afterAutospacing="1"/>
            </w:pPr>
            <w:r>
              <w:t>Cofradías y otras e</w:t>
            </w:r>
            <w:r w:rsidR="002A1933">
              <w:t xml:space="preserve">ntidades </w:t>
            </w:r>
            <w:r>
              <w:t>a</w:t>
            </w:r>
            <w:r w:rsidR="002A1933">
              <w:t>sociativas del sector pesquero y acuícol</w:t>
            </w:r>
            <w:r>
              <w:t>a</w:t>
            </w:r>
          </w:p>
          <w:p w14:paraId="0706B709" w14:textId="77777777" w:rsidR="002A1933" w:rsidRDefault="002A1933" w:rsidP="002A1933">
            <w:pPr>
              <w:pStyle w:val="Prrafodelista"/>
              <w:numPr>
                <w:ilvl w:val="0"/>
                <w:numId w:val="11"/>
              </w:numPr>
              <w:spacing w:before="100" w:beforeAutospacing="1" w:after="100" w:afterAutospacing="1"/>
            </w:pPr>
            <w:r>
              <w:t>Sector Público</w:t>
            </w:r>
          </w:p>
          <w:p w14:paraId="27A88D71" w14:textId="77777777" w:rsidR="002A1933" w:rsidRDefault="002A1933" w:rsidP="002A1933">
            <w:pPr>
              <w:pStyle w:val="Prrafodelista"/>
              <w:numPr>
                <w:ilvl w:val="0"/>
                <w:numId w:val="11"/>
              </w:numPr>
              <w:spacing w:before="100" w:beforeAutospacing="1" w:after="100" w:afterAutospacing="1"/>
            </w:pPr>
            <w:r w:rsidRPr="00FA3926">
              <w:t>Entidades sin ánimo de lucro</w:t>
            </w:r>
          </w:p>
          <w:p w14:paraId="0846F23C" w14:textId="77777777" w:rsidR="002A1933" w:rsidRPr="00351114" w:rsidRDefault="002A1933" w:rsidP="00720DC5">
            <w:pPr>
              <w:pStyle w:val="Prrafodelista"/>
              <w:spacing w:before="100" w:beforeAutospacing="1" w:after="100" w:afterAutospacing="1"/>
              <w:ind w:left="360"/>
            </w:pPr>
          </w:p>
        </w:tc>
      </w:tr>
      <w:tr w:rsidR="002A1933" w:rsidRPr="00351114" w14:paraId="193FC1B9" w14:textId="77777777" w:rsidTr="00720DC5">
        <w:trPr>
          <w:gridAfter w:val="1"/>
          <w:wAfter w:w="16" w:type="dxa"/>
        </w:trPr>
        <w:tc>
          <w:tcPr>
            <w:tcW w:w="1735" w:type="dxa"/>
          </w:tcPr>
          <w:p w14:paraId="1799E9BE" w14:textId="77777777" w:rsidR="002A1933" w:rsidRPr="00351114" w:rsidRDefault="002A1933" w:rsidP="00720DC5">
            <w:pPr>
              <w:spacing w:before="100" w:beforeAutospacing="1" w:after="100" w:afterAutospacing="1"/>
            </w:pPr>
            <w:r w:rsidRPr="00351114">
              <w:t>ODS</w:t>
            </w:r>
          </w:p>
        </w:tc>
        <w:tc>
          <w:tcPr>
            <w:tcW w:w="6624" w:type="dxa"/>
          </w:tcPr>
          <w:p w14:paraId="06A8EAAE" w14:textId="77777777" w:rsidR="002A1933" w:rsidRPr="00351114" w:rsidRDefault="002A1933" w:rsidP="00720DC5">
            <w:pPr>
              <w:spacing w:before="100" w:beforeAutospacing="1" w:after="100" w:afterAutospacing="1"/>
            </w:pPr>
            <w:r w:rsidRPr="00351114">
              <w:rPr>
                <w:noProof/>
                <w:lang w:eastAsia="es-ES"/>
              </w:rPr>
              <w:drawing>
                <wp:inline distT="0" distB="0" distL="0" distR="0" wp14:anchorId="331EB72F" wp14:editId="3C664DDB">
                  <wp:extent cx="558141" cy="558141"/>
                  <wp:effectExtent l="0" t="0" r="0" b="0"/>
                  <wp:docPr id="9" name="Imagen 9"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4" descr="Icono&#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953" cy="560953"/>
                          </a:xfrm>
                          <a:prstGeom prst="rect">
                            <a:avLst/>
                          </a:prstGeom>
                          <a:noFill/>
                          <a:ln>
                            <a:noFill/>
                          </a:ln>
                        </pic:spPr>
                      </pic:pic>
                    </a:graphicData>
                  </a:graphic>
                </wp:inline>
              </w:drawing>
            </w:r>
            <w:r w:rsidRPr="00351114">
              <w:rPr>
                <w:noProof/>
                <w:lang w:eastAsia="es-ES"/>
              </w:rPr>
              <w:drawing>
                <wp:inline distT="0" distB="0" distL="0" distR="0" wp14:anchorId="3BC5A4D9" wp14:editId="2851EDF4">
                  <wp:extent cx="558140" cy="558140"/>
                  <wp:effectExtent l="0" t="0" r="0" b="0"/>
                  <wp:docPr id="10" name="Imagen 10"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1" descr="Imagen que contiene Icon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370" cy="565370"/>
                          </a:xfrm>
                          <a:prstGeom prst="rect">
                            <a:avLst/>
                          </a:prstGeom>
                          <a:noFill/>
                          <a:ln>
                            <a:noFill/>
                          </a:ln>
                        </pic:spPr>
                      </pic:pic>
                    </a:graphicData>
                  </a:graphic>
                </wp:inline>
              </w:drawing>
            </w:r>
            <w:r w:rsidRPr="00351114">
              <w:rPr>
                <w:noProof/>
                <w:lang w:eastAsia="es-ES"/>
              </w:rPr>
              <w:drawing>
                <wp:inline distT="0" distB="0" distL="0" distR="0" wp14:anchorId="6A226A4D" wp14:editId="455502CF">
                  <wp:extent cx="546265" cy="546265"/>
                  <wp:effectExtent l="0" t="0" r="6350" b="6350"/>
                  <wp:docPr id="12" name="Imagen 12"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43" descr="Icono&#10;&#10;Descripción generada automáticamente con confianza m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691" cy="551691"/>
                          </a:xfrm>
                          <a:prstGeom prst="rect">
                            <a:avLst/>
                          </a:prstGeom>
                          <a:noFill/>
                          <a:ln>
                            <a:noFill/>
                          </a:ln>
                        </pic:spPr>
                      </pic:pic>
                    </a:graphicData>
                  </a:graphic>
                </wp:inline>
              </w:drawing>
            </w:r>
          </w:p>
        </w:tc>
      </w:tr>
      <w:tr w:rsidR="002A1933" w:rsidRPr="00351114" w14:paraId="5BCE973A" w14:textId="77777777" w:rsidTr="00720DC5">
        <w:tc>
          <w:tcPr>
            <w:tcW w:w="8375" w:type="dxa"/>
            <w:gridSpan w:val="3"/>
          </w:tcPr>
          <w:p w14:paraId="3DF785A3" w14:textId="77777777" w:rsidR="002A1933" w:rsidRPr="00351114" w:rsidRDefault="002A1933" w:rsidP="00720DC5">
            <w:pPr>
              <w:spacing w:before="100" w:beforeAutospacing="1" w:after="100" w:afterAutospacing="1"/>
              <w:jc w:val="center"/>
            </w:pPr>
            <w:r>
              <w:t>Descripción y ejemplos de operaciones</w:t>
            </w:r>
          </w:p>
        </w:tc>
      </w:tr>
      <w:tr w:rsidR="002A1933" w:rsidRPr="00351114" w14:paraId="316EDA9B" w14:textId="77777777" w:rsidTr="00720DC5">
        <w:tc>
          <w:tcPr>
            <w:tcW w:w="8375" w:type="dxa"/>
            <w:gridSpan w:val="3"/>
          </w:tcPr>
          <w:p w14:paraId="6CB7B911" w14:textId="390F65C5" w:rsidR="002A1933" w:rsidRDefault="002A1933" w:rsidP="00C5059A">
            <w:pPr>
              <w:jc w:val="both"/>
            </w:pPr>
            <w:r>
              <w:t>Realización de campañas regionales, nacionales o transnacionales de comunicación y promoción para sensibilizar al público respecto de los productos y la actividad de la pesca y la acuicultura sostenibles, entre ellos la organización y participación en ferias, congresos, eventos, seminarios y exposiciones, alquiler de espacios informativos en los mismos y la promoción de productos pesqueros con dificultades para su introducción en el mercado.</w:t>
            </w:r>
          </w:p>
          <w:p w14:paraId="23A56E6A" w14:textId="77777777" w:rsidR="002A1933" w:rsidRDefault="002A1933" w:rsidP="00C5059A">
            <w:pPr>
              <w:jc w:val="both"/>
            </w:pPr>
          </w:p>
          <w:p w14:paraId="3B28A980" w14:textId="6050B3B6" w:rsidR="00141277" w:rsidRPr="00902CB6" w:rsidRDefault="00141277" w:rsidP="00C5059A">
            <w:pPr>
              <w:jc w:val="both"/>
            </w:pPr>
            <w:r w:rsidRPr="00902CB6">
              <w:t>Proyectos de comunicación</w:t>
            </w:r>
            <w:r>
              <w:t xml:space="preserve"> y</w:t>
            </w:r>
            <w:r w:rsidRPr="00902CB6">
              <w:t xml:space="preserve"> campañas de promoción para sensibilizar al público respecto de los productos y la actividad de la pesca y la acuicultura sostenibles, como fuente de alimentos local, sana, segura, nutritiva y sostenible.</w:t>
            </w:r>
          </w:p>
          <w:p w14:paraId="38D71C4E" w14:textId="77777777" w:rsidR="00141277" w:rsidRDefault="00141277" w:rsidP="00C5059A">
            <w:pPr>
              <w:jc w:val="both"/>
            </w:pPr>
          </w:p>
          <w:p w14:paraId="08CDA16E" w14:textId="79657F64" w:rsidR="00261AD6" w:rsidRPr="002A02F7" w:rsidRDefault="002A1933" w:rsidP="00C5059A">
            <w:pPr>
              <w:jc w:val="both"/>
              <w:rPr>
                <w:rFonts w:ascii="Calibri" w:hAnsi="Calibri" w:cs="Calibri"/>
                <w:color w:val="FF0000"/>
              </w:rPr>
            </w:pPr>
            <w:r>
              <w:t>Ayudas destinadas a estudios, análisis, evaluaciones, aplicaciones informátic</w:t>
            </w:r>
            <w:r w:rsidR="002A02F7">
              <w:t>a</w:t>
            </w:r>
            <w:r>
              <w:t xml:space="preserve">s, entre otros, para el fomento de la calidad, </w:t>
            </w:r>
            <w:r w:rsidR="00141277">
              <w:t xml:space="preserve">la trazabilidad, la </w:t>
            </w:r>
            <w:r>
              <w:t>seguridad alimentaria y el valor añadido de productos de la pesca</w:t>
            </w:r>
            <w:r w:rsidR="002A02F7">
              <w:t xml:space="preserve"> costera artesanal</w:t>
            </w:r>
            <w:r>
              <w:t>.</w:t>
            </w:r>
          </w:p>
          <w:p w14:paraId="25E0C937" w14:textId="45D52560" w:rsidR="00261AD6" w:rsidRDefault="007D1888" w:rsidP="00C5059A">
            <w:pPr>
              <w:spacing w:before="100" w:beforeAutospacing="1"/>
              <w:jc w:val="both"/>
            </w:pPr>
            <w:r w:rsidRPr="007D1888">
              <w:rPr>
                <w:b/>
                <w:bCs/>
              </w:rPr>
              <w:t>Inversiones en empresas de transformación y comercialización de los productos de la pesca y la acuicultura</w:t>
            </w:r>
            <w:r w:rsidRPr="002D433C">
              <w:t xml:space="preserve"> que</w:t>
            </w:r>
            <w:r>
              <w:t xml:space="preserve"> </w:t>
            </w:r>
            <w:r w:rsidRPr="007D1888">
              <w:t>den lugar a nuevos o mejores productos, nuevos o mejores procesos, o nuevos o mejores sistemas de gestión y organización perfeccionados, en materia de la transformación, la conservación y la comercialización de los productos.</w:t>
            </w:r>
          </w:p>
          <w:p w14:paraId="688EDD62" w14:textId="77777777" w:rsidR="002A1933" w:rsidRDefault="002A1933" w:rsidP="00C5059A">
            <w:pPr>
              <w:jc w:val="both"/>
            </w:pPr>
          </w:p>
          <w:p w14:paraId="4302D325" w14:textId="6E06A43F" w:rsidR="002A1933" w:rsidRDefault="00D853D7" w:rsidP="00C5059A">
            <w:pPr>
              <w:jc w:val="both"/>
            </w:pPr>
            <w:r w:rsidRPr="00D853D7">
              <w:rPr>
                <w:b/>
                <w:bCs/>
              </w:rPr>
              <w:t>Mejora de las condiciones de trabajo, higiene, salud y seguridad de l</w:t>
            </w:r>
            <w:r w:rsidR="002A1933" w:rsidRPr="00D853D7">
              <w:rPr>
                <w:b/>
                <w:bCs/>
              </w:rPr>
              <w:t xml:space="preserve">os pescadores a bordo y </w:t>
            </w:r>
            <w:r w:rsidR="00141277" w:rsidRPr="00D853D7">
              <w:rPr>
                <w:b/>
                <w:bCs/>
              </w:rPr>
              <w:t>mariscadores</w:t>
            </w:r>
            <w:r>
              <w:t xml:space="preserve">, </w:t>
            </w:r>
            <w:r w:rsidR="002A1933" w:rsidRPr="00CB6B96">
              <w:t xml:space="preserve">apoyando tanto las actuaciones individuales como colectivas, y tanto en tierra como a bordo. El principal reto social al que Asturias debe enfrentarse en el ámbito social de la pesca es, sin duda, el relevo generacional. Conlleva </w:t>
            </w:r>
            <w:r>
              <w:t>a la</w:t>
            </w:r>
            <w:r w:rsidR="002A1933" w:rsidRPr="00CB6B96">
              <w:t xml:space="preserve"> adapta</w:t>
            </w:r>
            <w:r>
              <w:t>ción de</w:t>
            </w:r>
            <w:r w:rsidR="002A1933" w:rsidRPr="00CB6B96">
              <w:t xml:space="preserve"> los buques a los estándares actuales para disminuir la debilidad detectada sobre peligrosidad de la actividad, con el hándicap, de la elevada edad de </w:t>
            </w:r>
            <w:r>
              <w:t>las embarcaciones</w:t>
            </w:r>
            <w:r w:rsidR="002A1933" w:rsidRPr="00CB6B96">
              <w:t>, así como mejorar las condiciones de trabajo en los pescadores a pie</w:t>
            </w:r>
            <w:r w:rsidR="002A1933">
              <w:t>.</w:t>
            </w:r>
          </w:p>
          <w:p w14:paraId="0152AD80" w14:textId="77777777" w:rsidR="002A1933" w:rsidRDefault="002A1933" w:rsidP="00C5059A">
            <w:pPr>
              <w:jc w:val="both"/>
            </w:pPr>
          </w:p>
          <w:p w14:paraId="4D384983" w14:textId="77777777" w:rsidR="00E165A9" w:rsidRDefault="002A1933" w:rsidP="00C5059A">
            <w:pPr>
              <w:jc w:val="both"/>
            </w:pPr>
            <w:r>
              <w:t xml:space="preserve">En el ámbito de </w:t>
            </w:r>
            <w:r w:rsidRPr="00D853D7">
              <w:t>los pescadores a pie</w:t>
            </w:r>
            <w:r>
              <w:t xml:space="preserve"> serán subvencionables </w:t>
            </w:r>
            <w:r w:rsidR="00C5059A">
              <w:t xml:space="preserve">las </w:t>
            </w:r>
            <w:r>
              <w:t xml:space="preserve">ropas de trabajo u otros equipos </w:t>
            </w:r>
            <w:r w:rsidR="00141277">
              <w:t xml:space="preserve">e instalaciones </w:t>
            </w:r>
            <w:r>
              <w:t>que mejoren las condiciones de seguridad, salud y trabajo.</w:t>
            </w:r>
            <w:r w:rsidR="00C5059A">
              <w:t xml:space="preserve"> </w:t>
            </w:r>
          </w:p>
          <w:p w14:paraId="7047B65A" w14:textId="77777777" w:rsidR="00E165A9" w:rsidRDefault="00E165A9" w:rsidP="00C5059A">
            <w:pPr>
              <w:jc w:val="both"/>
            </w:pPr>
          </w:p>
          <w:p w14:paraId="304AA3F2" w14:textId="03690DEC" w:rsidR="002A1933" w:rsidRDefault="002A1933" w:rsidP="00C5059A">
            <w:pPr>
              <w:jc w:val="both"/>
            </w:pPr>
            <w:r w:rsidRPr="00B55736">
              <w:t>Se podrán financiar las inversiones a bordo o la adquisición de equipos individuales que en la fecha de solicitud de la ayuda en la que se acredite de forma clara que dicha inversión mejora la seguridad, la salud y las condiciones de trabajo a bordo y que no incrementen la capacidad de pesca</w:t>
            </w:r>
            <w:r>
              <w:t xml:space="preserve"> del buque.</w:t>
            </w:r>
          </w:p>
          <w:p w14:paraId="4A3369CE" w14:textId="5BD6AFE3" w:rsidR="00DA3D19" w:rsidRPr="00351114" w:rsidRDefault="00DA3D19" w:rsidP="00720DC5"/>
        </w:tc>
      </w:tr>
    </w:tbl>
    <w:tbl>
      <w:tblPr>
        <w:tblStyle w:val="Tablaconcuadrcula1"/>
        <w:tblW w:w="4922" w:type="pct"/>
        <w:tblLook w:val="04A0" w:firstRow="1" w:lastRow="0" w:firstColumn="1" w:lastColumn="0" w:noHBand="0" w:noVBand="1"/>
      </w:tblPr>
      <w:tblGrid>
        <w:gridCol w:w="4532"/>
        <w:gridCol w:w="3829"/>
      </w:tblGrid>
      <w:tr w:rsidR="00DA3D19" w:rsidRPr="002A1933" w14:paraId="74D3E757" w14:textId="77777777" w:rsidTr="00A01616">
        <w:tc>
          <w:tcPr>
            <w:tcW w:w="2710" w:type="pct"/>
            <w:tcBorders>
              <w:bottom w:val="single" w:sz="4" w:space="0" w:color="auto"/>
            </w:tcBorders>
          </w:tcPr>
          <w:p w14:paraId="645678BB" w14:textId="77777777" w:rsidR="00DA3D19" w:rsidRPr="00DA3D19" w:rsidRDefault="00DA3D19" w:rsidP="00EE42BF">
            <w:pPr>
              <w:spacing w:before="100" w:beforeAutospacing="1" w:after="120" w:afterAutospacing="1"/>
              <w:jc w:val="both"/>
              <w:rPr>
                <w:rFonts w:ascii="Calibri" w:hAnsi="Calibri" w:cs="Calibri"/>
                <w:b/>
                <w:bCs/>
                <w:color w:val="000000"/>
              </w:rPr>
            </w:pPr>
            <w:r w:rsidRPr="00DA3D19">
              <w:rPr>
                <w:rFonts w:ascii="Calibri" w:hAnsi="Calibri" w:cs="Calibri"/>
                <w:b/>
                <w:bCs/>
                <w:color w:val="000000"/>
              </w:rPr>
              <w:t>Indicadores de realización:</w:t>
            </w:r>
          </w:p>
          <w:p w14:paraId="64629CEF" w14:textId="288EAE6F" w:rsidR="00DA3D19" w:rsidRPr="002A1933" w:rsidRDefault="00DA3D19" w:rsidP="00EE42BF">
            <w:pPr>
              <w:spacing w:before="100" w:beforeAutospacing="1" w:after="120" w:afterAutospacing="1"/>
              <w:jc w:val="both"/>
              <w:rPr>
                <w:rFonts w:ascii="Calibri" w:hAnsi="Calibri" w:cs="Calibri"/>
                <w:color w:val="000000"/>
              </w:rPr>
            </w:pPr>
            <w:r w:rsidRPr="002A1933">
              <w:t xml:space="preserve">CO 01   </w:t>
            </w:r>
            <w:proofErr w:type="spellStart"/>
            <w:r w:rsidRPr="002A1933">
              <w:t>Nº</w:t>
            </w:r>
            <w:proofErr w:type="spellEnd"/>
            <w:r w:rsidRPr="002A1933">
              <w:t xml:space="preserve"> de operaciones</w:t>
            </w:r>
            <w:r w:rsidR="00141277">
              <w:t>: 4</w:t>
            </w:r>
          </w:p>
          <w:p w14:paraId="362B7875" w14:textId="77777777" w:rsidR="00DA3D19" w:rsidRPr="002A1933" w:rsidRDefault="00DA3D19" w:rsidP="00EE42BF">
            <w:pPr>
              <w:spacing w:before="100" w:beforeAutospacing="1" w:after="120" w:afterAutospacing="1"/>
              <w:jc w:val="both"/>
            </w:pPr>
          </w:p>
        </w:tc>
        <w:tc>
          <w:tcPr>
            <w:tcW w:w="2290" w:type="pct"/>
            <w:tcBorders>
              <w:bottom w:val="single" w:sz="4" w:space="0" w:color="auto"/>
            </w:tcBorders>
          </w:tcPr>
          <w:p w14:paraId="3CB8EF1B" w14:textId="77777777" w:rsidR="00DA3D19" w:rsidRPr="00DA3D19" w:rsidRDefault="00DA3D19" w:rsidP="00EE42BF">
            <w:pPr>
              <w:spacing w:before="100" w:beforeAutospacing="1" w:after="120" w:afterAutospacing="1"/>
              <w:jc w:val="both"/>
              <w:rPr>
                <w:b/>
                <w:bCs/>
              </w:rPr>
            </w:pPr>
            <w:r w:rsidRPr="00DA3D19">
              <w:rPr>
                <w:b/>
                <w:bCs/>
              </w:rPr>
              <w:t>Indicadores de resultado:</w:t>
            </w:r>
          </w:p>
          <w:p w14:paraId="1DB9A70B" w14:textId="6F3BAFF6" w:rsidR="00DA3D19" w:rsidRPr="002A1933" w:rsidRDefault="00DA3D19" w:rsidP="00EE42BF">
            <w:pPr>
              <w:spacing w:before="100" w:beforeAutospacing="1" w:after="120" w:afterAutospacing="1"/>
              <w:jc w:val="both"/>
            </w:pPr>
            <w:r w:rsidRPr="002A1933">
              <w:t>CR 06   Empleos creados</w:t>
            </w:r>
            <w:r w:rsidR="00141277">
              <w:t>:</w:t>
            </w:r>
            <w:r w:rsidR="00C5059A">
              <w:t xml:space="preserve"> 2</w:t>
            </w:r>
          </w:p>
          <w:p w14:paraId="764A085D" w14:textId="1859B4C9" w:rsidR="00DA3D19" w:rsidRPr="002A1933" w:rsidRDefault="00DA3D19" w:rsidP="00EE42BF">
            <w:pPr>
              <w:spacing w:before="100" w:beforeAutospacing="1" w:after="120" w:afterAutospacing="1"/>
              <w:jc w:val="both"/>
            </w:pPr>
            <w:r w:rsidRPr="002A1933">
              <w:t>CR 07   Empleos mantenidos</w:t>
            </w:r>
            <w:r w:rsidR="00141277">
              <w:t xml:space="preserve">: </w:t>
            </w:r>
            <w:r w:rsidR="003C03E6">
              <w:t xml:space="preserve"> 40</w:t>
            </w:r>
          </w:p>
          <w:p w14:paraId="112FE0E8" w14:textId="4466B7F5" w:rsidR="00DA3D19" w:rsidRPr="002A1933" w:rsidRDefault="00DA3D19" w:rsidP="00A01616">
            <w:pPr>
              <w:spacing w:before="100" w:beforeAutospacing="1" w:after="100" w:afterAutospacing="1"/>
              <w:jc w:val="both"/>
            </w:pPr>
            <w:r w:rsidRPr="002A1933">
              <w:t>CR 08   Beneficiarios</w:t>
            </w:r>
            <w:r w:rsidR="00141277">
              <w:t>:   4</w:t>
            </w:r>
          </w:p>
        </w:tc>
      </w:tr>
      <w:tr w:rsidR="007B2D54" w:rsidRPr="002A1933" w14:paraId="7A0A0AD3" w14:textId="2674B7B0" w:rsidTr="007B2D54">
        <w:trPr>
          <w:trHeight w:val="269"/>
        </w:trPr>
        <w:tc>
          <w:tcPr>
            <w:tcW w:w="5000" w:type="pct"/>
            <w:gridSpan w:val="2"/>
            <w:tcBorders>
              <w:top w:val="nil"/>
              <w:left w:val="nil"/>
              <w:bottom w:val="nil"/>
              <w:right w:val="nil"/>
            </w:tcBorders>
          </w:tcPr>
          <w:p w14:paraId="02AABF19" w14:textId="77777777" w:rsidR="007B2D54" w:rsidRDefault="007B2D54" w:rsidP="007B2D54">
            <w:pPr>
              <w:spacing w:before="100" w:beforeAutospacing="1" w:after="120" w:afterAutospacing="1"/>
              <w:jc w:val="both"/>
              <w:rPr>
                <w:b/>
                <w:bCs/>
              </w:rPr>
            </w:pPr>
          </w:p>
          <w:p w14:paraId="08B32548" w14:textId="77777777" w:rsidR="00A01616" w:rsidRDefault="00A01616" w:rsidP="007B2D54">
            <w:pPr>
              <w:spacing w:before="100" w:beforeAutospacing="1" w:after="120" w:afterAutospacing="1"/>
              <w:jc w:val="both"/>
              <w:rPr>
                <w:b/>
                <w:bCs/>
              </w:rPr>
            </w:pPr>
          </w:p>
          <w:p w14:paraId="613CF183" w14:textId="77777777" w:rsidR="00A01616" w:rsidRPr="00DA3D19" w:rsidRDefault="00A01616" w:rsidP="007B2D54">
            <w:pPr>
              <w:spacing w:before="100" w:beforeAutospacing="1" w:after="120" w:afterAutospacing="1"/>
              <w:jc w:val="both"/>
              <w:rPr>
                <w:b/>
                <w:bCs/>
              </w:rPr>
            </w:pPr>
          </w:p>
        </w:tc>
      </w:tr>
    </w:tbl>
    <w:tbl>
      <w:tblPr>
        <w:tblStyle w:val="Tablaconcuadrcula"/>
        <w:tblW w:w="8926" w:type="dxa"/>
        <w:tblLook w:val="04A0" w:firstRow="1" w:lastRow="0" w:firstColumn="1" w:lastColumn="0" w:noHBand="0" w:noVBand="1"/>
      </w:tblPr>
      <w:tblGrid>
        <w:gridCol w:w="2263"/>
        <w:gridCol w:w="6663"/>
      </w:tblGrid>
      <w:tr w:rsidR="002A1933" w:rsidRPr="00351114" w14:paraId="0BFF8301" w14:textId="77777777" w:rsidTr="00720DC5">
        <w:tc>
          <w:tcPr>
            <w:tcW w:w="8926" w:type="dxa"/>
            <w:gridSpan w:val="2"/>
            <w:shd w:val="clear" w:color="auto" w:fill="00B050"/>
          </w:tcPr>
          <w:p w14:paraId="4B6565CF" w14:textId="25AA3B02" w:rsidR="002A1933" w:rsidRPr="00351114" w:rsidRDefault="00674291" w:rsidP="00720DC5">
            <w:pPr>
              <w:spacing w:before="100" w:beforeAutospacing="1" w:after="100" w:afterAutospacing="1"/>
            </w:pPr>
            <w:r>
              <w:rPr>
                <w:color w:val="FFFFFF" w:themeColor="background1"/>
              </w:rPr>
              <w:t>Línea</w:t>
            </w:r>
            <w:r w:rsidR="002A1933" w:rsidRPr="00351114">
              <w:rPr>
                <w:color w:val="FFFFFF" w:themeColor="background1"/>
              </w:rPr>
              <w:t xml:space="preserve"> </w:t>
            </w:r>
            <w:r w:rsidR="002A1933">
              <w:rPr>
                <w:color w:val="FFFFFF" w:themeColor="background1"/>
              </w:rPr>
              <w:t>2</w:t>
            </w:r>
            <w:r w:rsidR="002A1933" w:rsidRPr="00351114">
              <w:rPr>
                <w:color w:val="FFFFFF" w:themeColor="background1"/>
              </w:rPr>
              <w:t xml:space="preserve">: </w:t>
            </w:r>
            <w:r w:rsidR="002A1933" w:rsidRPr="00A37FAE">
              <w:rPr>
                <w:rFonts w:eastAsiaTheme="majorEastAsia"/>
                <w:color w:val="FFFFFF" w:themeColor="background1"/>
              </w:rPr>
              <w:t>EFICIENCIA ENERGÉTICA Y MITIGACIÓN Y ADAPTACIÓN AL CAMBIO CLIMÁTICO</w:t>
            </w:r>
          </w:p>
        </w:tc>
      </w:tr>
      <w:tr w:rsidR="002A1933" w:rsidRPr="00351114" w14:paraId="2D125884" w14:textId="77777777" w:rsidTr="00720DC5">
        <w:tc>
          <w:tcPr>
            <w:tcW w:w="2263" w:type="dxa"/>
            <w:vMerge w:val="restart"/>
          </w:tcPr>
          <w:p w14:paraId="645177CE" w14:textId="77777777" w:rsidR="002A1933" w:rsidRPr="00351114" w:rsidRDefault="002A1933" w:rsidP="00720DC5">
            <w:pPr>
              <w:spacing w:before="100" w:beforeAutospacing="1" w:after="100" w:afterAutospacing="1"/>
            </w:pPr>
            <w:r w:rsidRPr="00351114">
              <w:t>Correspondencia FEMPA</w:t>
            </w:r>
          </w:p>
        </w:tc>
        <w:tc>
          <w:tcPr>
            <w:tcW w:w="6663" w:type="dxa"/>
          </w:tcPr>
          <w:p w14:paraId="246E0DC1" w14:textId="77777777" w:rsidR="002A1933" w:rsidRPr="00351114" w:rsidRDefault="002A1933" w:rsidP="00720DC5">
            <w:pPr>
              <w:spacing w:before="100" w:beforeAutospacing="1" w:after="100" w:afterAutospacing="1"/>
            </w:pPr>
            <w:r w:rsidRPr="00351114">
              <w:t>Prioridad 3: Artículo 30 Desarrollo local participativo</w:t>
            </w:r>
          </w:p>
        </w:tc>
      </w:tr>
      <w:tr w:rsidR="002A1933" w:rsidRPr="00351114" w14:paraId="4DB28B9B" w14:textId="77777777" w:rsidTr="00720DC5">
        <w:tc>
          <w:tcPr>
            <w:tcW w:w="2263" w:type="dxa"/>
            <w:vMerge/>
          </w:tcPr>
          <w:p w14:paraId="33DA8AA8" w14:textId="77777777" w:rsidR="002A1933" w:rsidRPr="00351114" w:rsidRDefault="002A1933" w:rsidP="00720DC5">
            <w:pPr>
              <w:spacing w:before="100" w:beforeAutospacing="1" w:after="100" w:afterAutospacing="1"/>
            </w:pPr>
          </w:p>
        </w:tc>
        <w:tc>
          <w:tcPr>
            <w:tcW w:w="6663" w:type="dxa"/>
          </w:tcPr>
          <w:p w14:paraId="62062C8A" w14:textId="77777777" w:rsidR="002A1933" w:rsidRDefault="002A1933" w:rsidP="00720DC5">
            <w:pPr>
              <w:spacing w:before="100" w:beforeAutospacing="1" w:after="100" w:afterAutospacing="1"/>
            </w:pPr>
            <w:r>
              <w:t>Prioridad 1: Fomentar la pesca sostenible y la recuperación y conservación de los recursos biológicos acuáticos</w:t>
            </w:r>
          </w:p>
          <w:p w14:paraId="21E79E59" w14:textId="5EDA6B1F" w:rsidR="002A1933" w:rsidRPr="00351114" w:rsidRDefault="002A1933" w:rsidP="00720DC5">
            <w:pPr>
              <w:spacing w:before="100" w:beforeAutospacing="1" w:after="100" w:afterAutospacing="1"/>
            </w:pPr>
            <w:r>
              <w:t>Prioridad 3: Permitir una economía azul sostenible en las zonas costeras, insulares e interiores, y fomentar el desarrollo de las comunidades pesqueras y acuícolas.</w:t>
            </w:r>
          </w:p>
        </w:tc>
      </w:tr>
      <w:tr w:rsidR="002A1933" w:rsidRPr="00351114" w14:paraId="26B59CC4" w14:textId="77777777" w:rsidTr="00720DC5">
        <w:tc>
          <w:tcPr>
            <w:tcW w:w="2263" w:type="dxa"/>
          </w:tcPr>
          <w:p w14:paraId="55A299E4" w14:textId="77777777" w:rsidR="002A1933" w:rsidRPr="00351114" w:rsidRDefault="002A1933" w:rsidP="00720DC5">
            <w:pPr>
              <w:spacing w:before="100" w:beforeAutospacing="1" w:after="100" w:afterAutospacing="1"/>
            </w:pPr>
            <w:r w:rsidRPr="00351114">
              <w:t>Correspondencia Programa Operativo</w:t>
            </w:r>
          </w:p>
        </w:tc>
        <w:tc>
          <w:tcPr>
            <w:tcW w:w="6663" w:type="dxa"/>
          </w:tcPr>
          <w:p w14:paraId="65385DDE" w14:textId="16632AAA" w:rsidR="002A1933" w:rsidRDefault="002A1933" w:rsidP="00720DC5">
            <w:pPr>
              <w:rPr>
                <w:rFonts w:ascii="Calibri" w:hAnsi="Calibri" w:cs="Calibri"/>
                <w:color w:val="000000"/>
              </w:rPr>
            </w:pPr>
            <w:r>
              <w:rPr>
                <w:rFonts w:ascii="Calibri" w:hAnsi="Calibri" w:cs="Calibri"/>
                <w:color w:val="000000"/>
              </w:rPr>
              <w:t>1.1.3. Eficiencia energética y mitigación del cambio climático sin incremento de capacidad</w:t>
            </w:r>
          </w:p>
          <w:p w14:paraId="1DC618E1" w14:textId="60806FCD" w:rsidR="004B63A4" w:rsidRPr="000D53B4" w:rsidRDefault="004B63A4" w:rsidP="00720DC5">
            <w:pPr>
              <w:rPr>
                <w:rFonts w:ascii="Calibri" w:hAnsi="Calibri" w:cs="Calibri"/>
                <w:color w:val="000000"/>
              </w:rPr>
            </w:pPr>
            <w:r w:rsidRPr="004B63A4">
              <w:rPr>
                <w:rFonts w:ascii="Calibri" w:hAnsi="Calibri" w:cs="Calibri"/>
                <w:color w:val="000000"/>
              </w:rPr>
              <w:t>2.2.3. Fomento de la comercialización en el marco de la calidad y el valor añadido de los productos, envases y   presentaciones de los productos pesqueros y acuícolas</w:t>
            </w:r>
          </w:p>
          <w:p w14:paraId="4F8E71EE" w14:textId="3F3D15DE" w:rsidR="002A1933" w:rsidRPr="00351114" w:rsidRDefault="004B63A4" w:rsidP="000D53B4">
            <w:r w:rsidRPr="004B63A4">
              <w:t>2.2.4. Inversiones en comercialización y transformación</w:t>
            </w:r>
          </w:p>
        </w:tc>
      </w:tr>
      <w:tr w:rsidR="002A1933" w:rsidRPr="00351114" w14:paraId="2E783403" w14:textId="77777777" w:rsidTr="00720DC5">
        <w:tc>
          <w:tcPr>
            <w:tcW w:w="2263" w:type="dxa"/>
          </w:tcPr>
          <w:p w14:paraId="204BD4DC" w14:textId="77777777" w:rsidR="002A1933" w:rsidRPr="00351114" w:rsidRDefault="002A1933" w:rsidP="00720DC5">
            <w:pPr>
              <w:spacing w:before="100" w:beforeAutospacing="1" w:after="100" w:afterAutospacing="1"/>
            </w:pPr>
            <w:r w:rsidRPr="00351114">
              <w:t>Límite de ayuda</w:t>
            </w:r>
          </w:p>
          <w:p w14:paraId="1831C49B" w14:textId="77777777" w:rsidR="002A1933" w:rsidRPr="00351114" w:rsidRDefault="002A1933" w:rsidP="00720DC5">
            <w:pPr>
              <w:spacing w:before="100" w:beforeAutospacing="1" w:after="100" w:afterAutospacing="1"/>
            </w:pPr>
            <w:r w:rsidRPr="00351114">
              <w:t>General:  50%</w:t>
            </w:r>
          </w:p>
          <w:p w14:paraId="48502921" w14:textId="77777777" w:rsidR="002A1933" w:rsidRPr="00351114" w:rsidRDefault="002A1933" w:rsidP="00720DC5">
            <w:pPr>
              <w:spacing w:before="100" w:beforeAutospacing="1" w:after="100" w:afterAutospacing="1"/>
              <w:ind w:left="720"/>
              <w:contextualSpacing/>
            </w:pPr>
          </w:p>
          <w:p w14:paraId="4646A104" w14:textId="77777777" w:rsidR="002A1933" w:rsidRPr="00351114" w:rsidRDefault="002A1933" w:rsidP="00720DC5">
            <w:pPr>
              <w:spacing w:before="100" w:beforeAutospacing="1" w:after="100" w:afterAutospacing="1"/>
            </w:pPr>
          </w:p>
        </w:tc>
        <w:tc>
          <w:tcPr>
            <w:tcW w:w="6663" w:type="dxa"/>
          </w:tcPr>
          <w:p w14:paraId="1E9C01FA" w14:textId="77777777" w:rsidR="002A1933" w:rsidRDefault="002A1933" w:rsidP="00720DC5">
            <w:pPr>
              <w:pStyle w:val="Prrafodelista"/>
              <w:spacing w:before="100" w:beforeAutospacing="1" w:after="100" w:afterAutospacing="1"/>
              <w:ind w:left="0"/>
            </w:pPr>
            <w:r>
              <w:t xml:space="preserve">Excepciones: </w:t>
            </w:r>
          </w:p>
          <w:p w14:paraId="6204A065" w14:textId="77777777" w:rsidR="002A1933" w:rsidRDefault="002A1933" w:rsidP="002A1933">
            <w:pPr>
              <w:pStyle w:val="Prrafodelista"/>
              <w:numPr>
                <w:ilvl w:val="0"/>
                <w:numId w:val="13"/>
              </w:numPr>
              <w:spacing w:before="100" w:beforeAutospacing="1" w:after="100" w:afterAutospacing="1"/>
            </w:pPr>
            <w:r w:rsidRPr="00C2505B">
              <w:t>Operaciones ejecutadas por organizaciones de pescadores u otros beneficiarios colectivos</w:t>
            </w:r>
            <w:r>
              <w:t xml:space="preserve"> 60%</w:t>
            </w:r>
          </w:p>
          <w:p w14:paraId="668A34F4" w14:textId="77777777" w:rsidR="002A1933" w:rsidRDefault="002A1933" w:rsidP="002A1933">
            <w:pPr>
              <w:pStyle w:val="Prrafodelista"/>
              <w:numPr>
                <w:ilvl w:val="0"/>
                <w:numId w:val="13"/>
              </w:numPr>
              <w:spacing w:before="100" w:beforeAutospacing="1" w:after="100" w:afterAutospacing="1"/>
            </w:pPr>
            <w:r>
              <w:t>Operaciones relacionadas con la pesca costera artesanal 100%</w:t>
            </w:r>
          </w:p>
          <w:p w14:paraId="5F1E74EB" w14:textId="77777777" w:rsidR="002A1933" w:rsidRPr="00351114" w:rsidRDefault="002A1933" w:rsidP="002A1933">
            <w:pPr>
              <w:pStyle w:val="Prrafodelista"/>
              <w:numPr>
                <w:ilvl w:val="0"/>
                <w:numId w:val="13"/>
              </w:numPr>
              <w:spacing w:before="100" w:beforeAutospacing="1" w:after="100" w:afterAutospacing="1"/>
            </w:pPr>
            <w:r>
              <w:t>Operaciones subvencionadas en virtud del artículo 30, que sean de interés colectivo 100%.</w:t>
            </w:r>
          </w:p>
        </w:tc>
      </w:tr>
      <w:tr w:rsidR="002A1933" w:rsidRPr="00351114" w14:paraId="559303E1" w14:textId="77777777" w:rsidTr="000223A5">
        <w:trPr>
          <w:trHeight w:val="2065"/>
        </w:trPr>
        <w:tc>
          <w:tcPr>
            <w:tcW w:w="2263" w:type="dxa"/>
          </w:tcPr>
          <w:p w14:paraId="54702C5B" w14:textId="77777777" w:rsidR="002A1933" w:rsidRPr="00351114" w:rsidRDefault="002A1933" w:rsidP="00720DC5">
            <w:pPr>
              <w:spacing w:before="100" w:beforeAutospacing="1" w:after="100" w:afterAutospacing="1"/>
            </w:pPr>
            <w:r>
              <w:t>Beneficiarios</w:t>
            </w:r>
          </w:p>
        </w:tc>
        <w:tc>
          <w:tcPr>
            <w:tcW w:w="6663" w:type="dxa"/>
          </w:tcPr>
          <w:p w14:paraId="535C88C2" w14:textId="77777777" w:rsidR="005357F1" w:rsidRDefault="005357F1" w:rsidP="005357F1">
            <w:pPr>
              <w:pStyle w:val="Prrafodelista"/>
              <w:numPr>
                <w:ilvl w:val="0"/>
                <w:numId w:val="17"/>
              </w:numPr>
              <w:spacing w:before="100" w:beforeAutospacing="1" w:after="100" w:afterAutospacing="1"/>
            </w:pPr>
            <w:r w:rsidRPr="00C56E22">
              <w:t>Armadores y propietarios de buques,</w:t>
            </w:r>
          </w:p>
          <w:p w14:paraId="16BA3A16" w14:textId="73B3F85D" w:rsidR="005357F1" w:rsidRDefault="005357F1" w:rsidP="005357F1">
            <w:pPr>
              <w:pStyle w:val="Prrafodelista"/>
              <w:numPr>
                <w:ilvl w:val="0"/>
                <w:numId w:val="14"/>
              </w:numPr>
              <w:spacing w:before="100" w:beforeAutospacing="1" w:after="100" w:afterAutospacing="1"/>
            </w:pPr>
            <w:r>
              <w:t>P</w:t>
            </w:r>
            <w:r w:rsidRPr="00C56E22">
              <w:t>escadores</w:t>
            </w:r>
          </w:p>
          <w:p w14:paraId="4D59C576" w14:textId="2B9E4135" w:rsidR="006E4B54" w:rsidRDefault="006E4B54" w:rsidP="005357F1">
            <w:pPr>
              <w:pStyle w:val="Prrafodelista"/>
              <w:numPr>
                <w:ilvl w:val="0"/>
                <w:numId w:val="14"/>
              </w:numPr>
              <w:spacing w:before="100" w:beforeAutospacing="1" w:after="100" w:afterAutospacing="1"/>
            </w:pPr>
            <w:r>
              <w:t>Operadores del sector comercializador y transformador.</w:t>
            </w:r>
          </w:p>
          <w:p w14:paraId="6E629405" w14:textId="6BED15BF" w:rsidR="002A1933" w:rsidRDefault="005357F1" w:rsidP="002A1933">
            <w:pPr>
              <w:pStyle w:val="Prrafodelista"/>
              <w:numPr>
                <w:ilvl w:val="0"/>
                <w:numId w:val="14"/>
              </w:numPr>
              <w:spacing w:before="100" w:beforeAutospacing="1" w:after="100" w:afterAutospacing="1"/>
            </w:pPr>
            <w:r>
              <w:t>Cofradías y otras e</w:t>
            </w:r>
            <w:r w:rsidR="002A1933" w:rsidRPr="00694A56">
              <w:t xml:space="preserve">ntidades </w:t>
            </w:r>
            <w:r>
              <w:t>a</w:t>
            </w:r>
            <w:r w:rsidR="002A1933" w:rsidRPr="00694A56">
              <w:t>sociativas del sector pesquero y acuícola</w:t>
            </w:r>
            <w:r>
              <w:t>.</w:t>
            </w:r>
          </w:p>
          <w:p w14:paraId="351438C6" w14:textId="41FD0277" w:rsidR="005357F1" w:rsidRDefault="005357F1" w:rsidP="002A1933">
            <w:pPr>
              <w:pStyle w:val="Prrafodelista"/>
              <w:numPr>
                <w:ilvl w:val="0"/>
                <w:numId w:val="14"/>
              </w:numPr>
              <w:spacing w:before="100" w:beforeAutospacing="1" w:after="100" w:afterAutospacing="1"/>
            </w:pPr>
            <w:r>
              <w:t>Entidades sin ánimo de lucro</w:t>
            </w:r>
          </w:p>
          <w:p w14:paraId="56D57269" w14:textId="77777777" w:rsidR="002A1933" w:rsidRPr="00351114" w:rsidRDefault="002A1933" w:rsidP="002A1933">
            <w:pPr>
              <w:pStyle w:val="Prrafodelista"/>
              <w:numPr>
                <w:ilvl w:val="0"/>
                <w:numId w:val="14"/>
              </w:numPr>
              <w:spacing w:before="100" w:beforeAutospacing="1" w:after="100" w:afterAutospacing="1"/>
            </w:pPr>
            <w:r w:rsidRPr="00694A56">
              <w:t>Sector Público</w:t>
            </w:r>
          </w:p>
        </w:tc>
      </w:tr>
      <w:tr w:rsidR="002A1933" w:rsidRPr="00351114" w14:paraId="523D6611" w14:textId="77777777" w:rsidTr="00720DC5">
        <w:tc>
          <w:tcPr>
            <w:tcW w:w="2263" w:type="dxa"/>
          </w:tcPr>
          <w:p w14:paraId="0408B17F" w14:textId="77777777" w:rsidR="002A1933" w:rsidRPr="00351114" w:rsidRDefault="002A1933" w:rsidP="00720DC5">
            <w:pPr>
              <w:spacing w:before="100" w:beforeAutospacing="1" w:after="100" w:afterAutospacing="1"/>
            </w:pPr>
            <w:r w:rsidRPr="00351114">
              <w:t>ODS</w:t>
            </w:r>
          </w:p>
        </w:tc>
        <w:tc>
          <w:tcPr>
            <w:tcW w:w="6663" w:type="dxa"/>
          </w:tcPr>
          <w:p w14:paraId="5C8E180C" w14:textId="77777777" w:rsidR="002A1933" w:rsidRPr="00351114" w:rsidRDefault="002A1933" w:rsidP="00720DC5">
            <w:pPr>
              <w:spacing w:before="100" w:beforeAutospacing="1" w:after="100" w:afterAutospacing="1"/>
            </w:pPr>
            <w:r w:rsidRPr="00351114">
              <w:rPr>
                <w:noProof/>
                <w:lang w:eastAsia="es-ES"/>
              </w:rPr>
              <w:drawing>
                <wp:inline distT="0" distB="0" distL="0" distR="0" wp14:anchorId="69599C2F" wp14:editId="2DC9A0E0">
                  <wp:extent cx="558140" cy="558140"/>
                  <wp:effectExtent l="0" t="0" r="0" b="0"/>
                  <wp:docPr id="172" name="Imagen 172"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1" descr="Imagen que contiene Icon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370" cy="565370"/>
                          </a:xfrm>
                          <a:prstGeom prst="rect">
                            <a:avLst/>
                          </a:prstGeom>
                          <a:noFill/>
                          <a:ln>
                            <a:noFill/>
                          </a:ln>
                        </pic:spPr>
                      </pic:pic>
                    </a:graphicData>
                  </a:graphic>
                </wp:inline>
              </w:drawing>
            </w:r>
            <w:r w:rsidRPr="00351114">
              <w:rPr>
                <w:noProof/>
                <w:lang w:eastAsia="es-ES"/>
              </w:rPr>
              <w:drawing>
                <wp:inline distT="0" distB="0" distL="0" distR="0" wp14:anchorId="2B2D7723" wp14:editId="0A403151">
                  <wp:extent cx="546265" cy="546265"/>
                  <wp:effectExtent l="0" t="0" r="6350" b="6350"/>
                  <wp:docPr id="173" name="Imagen 173"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43" descr="Icono&#10;&#10;Descripción generada automáticamente con confianza m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691" cy="551691"/>
                          </a:xfrm>
                          <a:prstGeom prst="rect">
                            <a:avLst/>
                          </a:prstGeom>
                          <a:noFill/>
                          <a:ln>
                            <a:noFill/>
                          </a:ln>
                        </pic:spPr>
                      </pic:pic>
                    </a:graphicData>
                  </a:graphic>
                </wp:inline>
              </w:drawing>
            </w:r>
            <w:r>
              <w:rPr>
                <w:noProof/>
                <w:lang w:eastAsia="es-ES"/>
              </w:rPr>
              <w:drawing>
                <wp:inline distT="0" distB="0" distL="0" distR="0" wp14:anchorId="5BB09B5C" wp14:editId="2144F556">
                  <wp:extent cx="553085" cy="553085"/>
                  <wp:effectExtent l="0" t="0" r="0" b="0"/>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085" cy="553085"/>
                          </a:xfrm>
                          <a:prstGeom prst="rect">
                            <a:avLst/>
                          </a:prstGeom>
                          <a:noFill/>
                          <a:ln>
                            <a:noFill/>
                          </a:ln>
                        </pic:spPr>
                      </pic:pic>
                    </a:graphicData>
                  </a:graphic>
                </wp:inline>
              </w:drawing>
            </w:r>
          </w:p>
        </w:tc>
      </w:tr>
      <w:tr w:rsidR="002A1933" w:rsidRPr="00351114" w14:paraId="387D9870" w14:textId="77777777" w:rsidTr="00720DC5">
        <w:tc>
          <w:tcPr>
            <w:tcW w:w="8926" w:type="dxa"/>
            <w:gridSpan w:val="2"/>
          </w:tcPr>
          <w:p w14:paraId="18816E9F" w14:textId="77777777" w:rsidR="002A1933" w:rsidRPr="00351114" w:rsidRDefault="002A1933" w:rsidP="00720DC5">
            <w:pPr>
              <w:spacing w:before="100" w:beforeAutospacing="1" w:after="100" w:afterAutospacing="1"/>
              <w:jc w:val="center"/>
            </w:pPr>
            <w:r>
              <w:t>Descripción y ejemplos de operaciones</w:t>
            </w:r>
          </w:p>
        </w:tc>
      </w:tr>
      <w:tr w:rsidR="002A1933" w:rsidRPr="00351114" w14:paraId="4F90D866" w14:textId="77777777" w:rsidTr="00720DC5">
        <w:tc>
          <w:tcPr>
            <w:tcW w:w="8926" w:type="dxa"/>
            <w:gridSpan w:val="2"/>
          </w:tcPr>
          <w:p w14:paraId="34443864" w14:textId="7FF413FB" w:rsidR="002D433C" w:rsidRPr="002D433C" w:rsidRDefault="002D433C" w:rsidP="00C5059A">
            <w:pPr>
              <w:spacing w:before="100" w:beforeAutospacing="1"/>
              <w:jc w:val="both"/>
            </w:pPr>
            <w:r w:rsidRPr="002D433C">
              <w:t>Inversiones, en empresas de transformación y comercialización de los productos de la pesca y la acuicultura que:</w:t>
            </w:r>
          </w:p>
          <w:p w14:paraId="3834306A" w14:textId="1E3A6BDE" w:rsidR="002D433C" w:rsidRPr="002D433C" w:rsidRDefault="00452FE2" w:rsidP="00C5059A">
            <w:pPr>
              <w:jc w:val="both"/>
            </w:pPr>
            <w:r>
              <w:t>a</w:t>
            </w:r>
            <w:r w:rsidR="002D433C" w:rsidRPr="002D433C">
              <w:t>) Contribuyan a ahorrar energía o a reducir el impacto en el medio ambiente, incluido el tratamiento de residuos;</w:t>
            </w:r>
          </w:p>
          <w:p w14:paraId="48A0D8DF" w14:textId="4D5DADF2" w:rsidR="004B63A4" w:rsidRPr="00C5059A" w:rsidRDefault="00452FE2" w:rsidP="00C5059A">
            <w:pPr>
              <w:jc w:val="both"/>
            </w:pPr>
            <w:r>
              <w:t>b</w:t>
            </w:r>
            <w:r w:rsidR="002D433C" w:rsidRPr="002D433C">
              <w:t>) Favorezcan la economía circular mediante el aprovechamiento de descartes para el desarrollo de subproductos, ayuden a la transformación de capturas de pescado comercial que no puede destinarse al consumo humano</w:t>
            </w:r>
            <w:r w:rsidR="004B63A4">
              <w:t>,</w:t>
            </w:r>
            <w:r>
              <w:t xml:space="preserve"> </w:t>
            </w:r>
            <w:r w:rsidR="002D433C" w:rsidRPr="002D433C">
              <w:t>contribuyan a minimizar residuos</w:t>
            </w:r>
            <w:r w:rsidR="004B63A4">
              <w:t xml:space="preserve"> y a reducir el desperdicio de alimentos.</w:t>
            </w:r>
          </w:p>
          <w:p w14:paraId="3237F45B" w14:textId="77777777" w:rsidR="002D433C" w:rsidRPr="002D433C" w:rsidRDefault="002D433C" w:rsidP="00C5059A">
            <w:pPr>
              <w:jc w:val="both"/>
            </w:pPr>
            <w:r w:rsidRPr="002D433C">
              <w:t>Estarán incluidos los costes que resulten de los proyectos y asesoramientos necesarios cuyo resultado directo sea llevar a cabo la inversión.</w:t>
            </w:r>
          </w:p>
          <w:p w14:paraId="32914B08" w14:textId="77777777" w:rsidR="004B63A4" w:rsidRDefault="004B63A4" w:rsidP="004B63A4">
            <w:pPr>
              <w:rPr>
                <w:rFonts w:ascii="Calibri" w:hAnsi="Calibri" w:cs="Calibri"/>
                <w:color w:val="000000"/>
              </w:rPr>
            </w:pPr>
          </w:p>
          <w:p w14:paraId="5344FEF9" w14:textId="77777777" w:rsidR="003C03E6" w:rsidRDefault="003C03E6" w:rsidP="00C5059A">
            <w:pPr>
              <w:spacing w:before="100" w:beforeAutospacing="1"/>
              <w:jc w:val="both"/>
            </w:pPr>
            <w:r>
              <w:t>Otras inversiones y gastos</w:t>
            </w:r>
            <w:r w:rsidRPr="005B21F5">
              <w:t xml:space="preserve"> </w:t>
            </w:r>
            <w:r>
              <w:t xml:space="preserve">destinados a </w:t>
            </w:r>
            <w:r w:rsidRPr="005B21F5">
              <w:t xml:space="preserve">mejorar la eficiencia energética de los buques </w:t>
            </w:r>
            <w:proofErr w:type="gramStart"/>
            <w:r w:rsidRPr="005B21F5">
              <w:t>pesqueros</w:t>
            </w:r>
            <w:proofErr w:type="gramEnd"/>
            <w:r>
              <w:t xml:space="preserve"> así como de las instalaciones en tierra complementarias a la actividad pesquera:</w:t>
            </w:r>
          </w:p>
          <w:p w14:paraId="18F67B50" w14:textId="77777777" w:rsidR="003C03E6" w:rsidRPr="000D090F" w:rsidRDefault="003C03E6" w:rsidP="00C5059A">
            <w:pPr>
              <w:numPr>
                <w:ilvl w:val="0"/>
                <w:numId w:val="16"/>
              </w:numPr>
              <w:spacing w:before="100" w:beforeAutospacing="1" w:after="100" w:afterAutospacing="1"/>
              <w:contextualSpacing/>
              <w:jc w:val="both"/>
            </w:pPr>
            <w:r w:rsidRPr="000D090F">
              <w:t>Inversiones en equipo</w:t>
            </w:r>
            <w:r>
              <w:t>s</w:t>
            </w:r>
            <w:r w:rsidRPr="000D090F">
              <w:t xml:space="preserve"> o a bordo para reducir las emisiones contaminantes o de gases de efecto invernadero e incrementar la eficiencia energética de los buques pesqueros</w:t>
            </w:r>
          </w:p>
          <w:p w14:paraId="42E57245" w14:textId="77777777" w:rsidR="003C03E6" w:rsidRPr="000D090F" w:rsidRDefault="003C03E6" w:rsidP="00C5059A">
            <w:pPr>
              <w:numPr>
                <w:ilvl w:val="0"/>
                <w:numId w:val="16"/>
              </w:numPr>
              <w:spacing w:before="100" w:beforeAutospacing="1" w:after="100" w:afterAutospacing="1"/>
              <w:contextualSpacing/>
              <w:jc w:val="both"/>
            </w:pPr>
            <w:r w:rsidRPr="000D090F">
              <w:t>Auditorías y programas de eficiencia energética para estudios, análisis y aplicación práctica de soluciones para una mayor eficiencia energética y reducción de emisiones;</w:t>
            </w:r>
          </w:p>
          <w:p w14:paraId="775DA278" w14:textId="77777777" w:rsidR="003C03E6" w:rsidRPr="000D090F" w:rsidRDefault="003C03E6" w:rsidP="00C5059A">
            <w:pPr>
              <w:pStyle w:val="Prrafodelista"/>
              <w:numPr>
                <w:ilvl w:val="0"/>
                <w:numId w:val="16"/>
              </w:numPr>
              <w:spacing w:before="100" w:beforeAutospacing="1"/>
              <w:jc w:val="both"/>
            </w:pPr>
            <w:r w:rsidRPr="000D090F">
              <w:t>Inversiones que contribuyan a ahorrar energía o a reducir el impacto en el medio ambiente, incluido el tratamiento de residuos</w:t>
            </w:r>
          </w:p>
          <w:p w14:paraId="45E99650" w14:textId="29921F3E" w:rsidR="002A1933" w:rsidRPr="002A02F7" w:rsidRDefault="002A1933" w:rsidP="00C5059A">
            <w:pPr>
              <w:jc w:val="both"/>
              <w:rPr>
                <w:rFonts w:ascii="Calibri" w:hAnsi="Calibri" w:cs="Calibri"/>
                <w:color w:val="FF0000"/>
              </w:rPr>
            </w:pPr>
          </w:p>
          <w:p w14:paraId="089B7980" w14:textId="41041F63" w:rsidR="003C03E6" w:rsidRPr="003C03E6" w:rsidRDefault="003C03E6" w:rsidP="003C03E6">
            <w:pPr>
              <w:ind w:left="720"/>
              <w:contextualSpacing/>
              <w:rPr>
                <w:rFonts w:ascii="Calibri" w:hAnsi="Calibri" w:cs="Calibri"/>
                <w:color w:val="000000"/>
              </w:rPr>
            </w:pPr>
          </w:p>
        </w:tc>
      </w:tr>
    </w:tbl>
    <w:tbl>
      <w:tblPr>
        <w:tblStyle w:val="Tablaconcuadrcula1"/>
        <w:tblW w:w="5254" w:type="pct"/>
        <w:tblLook w:val="04A0" w:firstRow="1" w:lastRow="0" w:firstColumn="1" w:lastColumn="0" w:noHBand="0" w:noVBand="1"/>
      </w:tblPr>
      <w:tblGrid>
        <w:gridCol w:w="4530"/>
        <w:gridCol w:w="4395"/>
      </w:tblGrid>
      <w:tr w:rsidR="00DA3D19" w:rsidRPr="002A1933" w14:paraId="16D48EAA" w14:textId="77777777" w:rsidTr="00DA3D19">
        <w:tc>
          <w:tcPr>
            <w:tcW w:w="2538" w:type="pct"/>
          </w:tcPr>
          <w:p w14:paraId="0CE08D5E" w14:textId="77777777" w:rsidR="00DA3D19" w:rsidRPr="00DA3D19" w:rsidRDefault="00DA3D19" w:rsidP="00EE42BF">
            <w:pPr>
              <w:spacing w:before="100" w:beforeAutospacing="1" w:after="120" w:afterAutospacing="1"/>
              <w:jc w:val="both"/>
              <w:rPr>
                <w:rFonts w:ascii="Calibri" w:hAnsi="Calibri" w:cs="Calibri"/>
                <w:b/>
                <w:bCs/>
                <w:color w:val="000000"/>
              </w:rPr>
            </w:pPr>
            <w:r w:rsidRPr="00DA3D19">
              <w:rPr>
                <w:rFonts w:ascii="Calibri" w:hAnsi="Calibri" w:cs="Calibri"/>
                <w:b/>
                <w:bCs/>
                <w:color w:val="000000"/>
              </w:rPr>
              <w:t>Indicadores de realización:</w:t>
            </w:r>
          </w:p>
          <w:p w14:paraId="1D9C04F3" w14:textId="00765537" w:rsidR="00DA3D19" w:rsidRPr="002A1933" w:rsidRDefault="00DA3D19" w:rsidP="00EE42BF">
            <w:pPr>
              <w:spacing w:before="100" w:beforeAutospacing="1" w:after="120" w:afterAutospacing="1"/>
              <w:jc w:val="both"/>
              <w:rPr>
                <w:rFonts w:ascii="Calibri" w:hAnsi="Calibri" w:cs="Calibri"/>
                <w:color w:val="000000"/>
              </w:rPr>
            </w:pPr>
            <w:r w:rsidRPr="002A1933">
              <w:t xml:space="preserve">CO 01   </w:t>
            </w:r>
            <w:proofErr w:type="spellStart"/>
            <w:r w:rsidRPr="002A1933">
              <w:t>Nº</w:t>
            </w:r>
            <w:proofErr w:type="spellEnd"/>
            <w:r w:rsidRPr="002A1933">
              <w:t xml:space="preserve"> de operaciones</w:t>
            </w:r>
            <w:r w:rsidR="003C03E6">
              <w:t>: 4</w:t>
            </w:r>
          </w:p>
          <w:p w14:paraId="0576A1CB" w14:textId="77777777" w:rsidR="00DA3D19" w:rsidRPr="002A1933" w:rsidRDefault="00DA3D19" w:rsidP="00EE42BF">
            <w:pPr>
              <w:spacing w:before="100" w:beforeAutospacing="1" w:after="120" w:afterAutospacing="1"/>
              <w:jc w:val="both"/>
            </w:pPr>
          </w:p>
        </w:tc>
        <w:tc>
          <w:tcPr>
            <w:tcW w:w="2462" w:type="pct"/>
          </w:tcPr>
          <w:p w14:paraId="33298F1C" w14:textId="77777777" w:rsidR="00DA3D19" w:rsidRPr="00DA3D19" w:rsidRDefault="00DA3D19" w:rsidP="00EE42BF">
            <w:pPr>
              <w:spacing w:before="100" w:beforeAutospacing="1" w:after="120" w:afterAutospacing="1"/>
              <w:jc w:val="both"/>
              <w:rPr>
                <w:b/>
                <w:bCs/>
              </w:rPr>
            </w:pPr>
            <w:r w:rsidRPr="00DA3D19">
              <w:rPr>
                <w:b/>
                <w:bCs/>
              </w:rPr>
              <w:t>Indicadores de resultado:</w:t>
            </w:r>
          </w:p>
          <w:p w14:paraId="5C63FF02" w14:textId="631DDD04" w:rsidR="00DA3D19" w:rsidRPr="002A1933" w:rsidRDefault="00DA3D19" w:rsidP="00EE42BF">
            <w:pPr>
              <w:spacing w:before="100" w:beforeAutospacing="1" w:after="120" w:afterAutospacing="1"/>
              <w:jc w:val="both"/>
            </w:pPr>
            <w:r w:rsidRPr="002A1933">
              <w:t>CR 06   Empleos creados</w:t>
            </w:r>
            <w:r w:rsidR="003C03E6">
              <w:t xml:space="preserve">: </w:t>
            </w:r>
          </w:p>
          <w:p w14:paraId="033AE7C4" w14:textId="2CE71039" w:rsidR="00DA3D19" w:rsidRPr="002A1933" w:rsidRDefault="00DA3D19" w:rsidP="00EE42BF">
            <w:pPr>
              <w:spacing w:before="100" w:beforeAutospacing="1" w:after="120" w:afterAutospacing="1"/>
              <w:jc w:val="both"/>
            </w:pPr>
            <w:r w:rsidRPr="002A1933">
              <w:t>CR 07   Empleos mantenidos</w:t>
            </w:r>
            <w:r w:rsidR="003C03E6">
              <w:t>:   30</w:t>
            </w:r>
          </w:p>
          <w:p w14:paraId="05D9FD3C" w14:textId="664ED27A" w:rsidR="00DA3D19" w:rsidRPr="002A1933" w:rsidRDefault="00DA3D19" w:rsidP="00EE42BF">
            <w:pPr>
              <w:spacing w:before="100" w:beforeAutospacing="1" w:after="120" w:afterAutospacing="1"/>
              <w:jc w:val="both"/>
            </w:pPr>
            <w:r w:rsidRPr="002A1933">
              <w:t>CR 08   Beneficiarios</w:t>
            </w:r>
            <w:r w:rsidR="003C03E6">
              <w:t>:   4</w:t>
            </w:r>
          </w:p>
        </w:tc>
      </w:tr>
    </w:tbl>
    <w:p w14:paraId="02CAA40A" w14:textId="727F24E2" w:rsidR="002A1933" w:rsidRPr="004C549F" w:rsidRDefault="002A1933" w:rsidP="002A1933">
      <w:pPr>
        <w:rPr>
          <w:rFonts w:eastAsiaTheme="majorEastAsia"/>
          <w:color w:val="0070C0"/>
        </w:rPr>
      </w:pPr>
      <w:r>
        <w:br w:type="page"/>
      </w:r>
    </w:p>
    <w:tbl>
      <w:tblPr>
        <w:tblStyle w:val="Tablaconcuadrcula"/>
        <w:tblW w:w="8926" w:type="dxa"/>
        <w:tblLook w:val="04A0" w:firstRow="1" w:lastRow="0" w:firstColumn="1" w:lastColumn="0" w:noHBand="0" w:noVBand="1"/>
      </w:tblPr>
      <w:tblGrid>
        <w:gridCol w:w="2263"/>
        <w:gridCol w:w="6663"/>
      </w:tblGrid>
      <w:tr w:rsidR="002A1933" w:rsidRPr="00351114" w14:paraId="32ACB257" w14:textId="77777777" w:rsidTr="007B2D54">
        <w:tc>
          <w:tcPr>
            <w:tcW w:w="8926" w:type="dxa"/>
            <w:gridSpan w:val="2"/>
            <w:shd w:val="clear" w:color="auto" w:fill="BF8F00" w:themeFill="accent4" w:themeFillShade="BF"/>
          </w:tcPr>
          <w:p w14:paraId="3303C516" w14:textId="7F1C24B5" w:rsidR="002A1933" w:rsidRPr="000A5BD7" w:rsidRDefault="00674291" w:rsidP="00720DC5">
            <w:pPr>
              <w:spacing w:before="100" w:beforeAutospacing="1" w:after="100" w:afterAutospacing="1"/>
            </w:pPr>
            <w:bookmarkStart w:id="4" w:name="_Hlk117859101"/>
            <w:r w:rsidRPr="007B2D54">
              <w:rPr>
                <w:color w:val="FFFFFF" w:themeColor="background1"/>
              </w:rPr>
              <w:t>Línea</w:t>
            </w:r>
            <w:r w:rsidR="002A1933" w:rsidRPr="007B2D54">
              <w:rPr>
                <w:color w:val="FFFFFF" w:themeColor="background1"/>
              </w:rPr>
              <w:t xml:space="preserve"> 3: </w:t>
            </w:r>
            <w:r w:rsidR="002A1933" w:rsidRPr="007B2D54">
              <w:rPr>
                <w:rFonts w:eastAsiaTheme="majorEastAsia"/>
                <w:color w:val="FFFFFF" w:themeColor="background1"/>
              </w:rPr>
              <w:t>DIVERSIFICACIÓN PARA LA MEJORA DE CONDICIONES SOCIOECONÓMICAS Y AMBIENTALES</w:t>
            </w:r>
          </w:p>
        </w:tc>
      </w:tr>
      <w:tr w:rsidR="002A1933" w:rsidRPr="00351114" w14:paraId="68806607" w14:textId="77777777" w:rsidTr="00720DC5">
        <w:tc>
          <w:tcPr>
            <w:tcW w:w="2263" w:type="dxa"/>
            <w:vMerge w:val="restart"/>
          </w:tcPr>
          <w:p w14:paraId="264279D1" w14:textId="77777777" w:rsidR="002A1933" w:rsidRPr="00351114" w:rsidRDefault="002A1933" w:rsidP="00720DC5">
            <w:pPr>
              <w:spacing w:before="100" w:beforeAutospacing="1" w:after="100" w:afterAutospacing="1"/>
            </w:pPr>
            <w:r w:rsidRPr="00351114">
              <w:t>Correspondencia FEMPA</w:t>
            </w:r>
          </w:p>
        </w:tc>
        <w:tc>
          <w:tcPr>
            <w:tcW w:w="6663" w:type="dxa"/>
          </w:tcPr>
          <w:p w14:paraId="5F4801F8" w14:textId="77777777" w:rsidR="002A1933" w:rsidRPr="00351114" w:rsidRDefault="002A1933" w:rsidP="00720DC5">
            <w:pPr>
              <w:spacing w:before="100" w:beforeAutospacing="1" w:after="100" w:afterAutospacing="1"/>
            </w:pPr>
            <w:r w:rsidRPr="00351114">
              <w:t>Prioridad 3: Artículo 30 Desarrollo local participativo</w:t>
            </w:r>
          </w:p>
        </w:tc>
      </w:tr>
      <w:tr w:rsidR="002A1933" w:rsidRPr="00351114" w14:paraId="583CCFE9" w14:textId="77777777" w:rsidTr="00720DC5">
        <w:tc>
          <w:tcPr>
            <w:tcW w:w="2263" w:type="dxa"/>
            <w:vMerge/>
          </w:tcPr>
          <w:p w14:paraId="20D6F9B4" w14:textId="77777777" w:rsidR="002A1933" w:rsidRPr="00351114" w:rsidRDefault="002A1933" w:rsidP="00720DC5">
            <w:pPr>
              <w:spacing w:before="100" w:beforeAutospacing="1" w:after="100" w:afterAutospacing="1"/>
            </w:pPr>
          </w:p>
        </w:tc>
        <w:tc>
          <w:tcPr>
            <w:tcW w:w="6663" w:type="dxa"/>
          </w:tcPr>
          <w:p w14:paraId="32AC52E0" w14:textId="77777777" w:rsidR="00D218AD" w:rsidRDefault="002A1933" w:rsidP="00720DC5">
            <w:pPr>
              <w:spacing w:before="100" w:beforeAutospacing="1" w:after="100" w:afterAutospacing="1"/>
            </w:pPr>
            <w:r>
              <w:t>Prioridad 2: Fomentar las actividades sostenibles de Acuicultura, así como la transformación y comercialización de los productos de la pesca y la acuicultura, contribuyendo así a la seguridad alimentaria de la U</w:t>
            </w:r>
            <w:r w:rsidR="00D218AD">
              <w:t>nión.</w:t>
            </w:r>
          </w:p>
          <w:p w14:paraId="25AC260F" w14:textId="0D4E77C6" w:rsidR="00D218AD" w:rsidRPr="00351114" w:rsidRDefault="00D218AD" w:rsidP="00720DC5">
            <w:pPr>
              <w:spacing w:before="100" w:beforeAutospacing="1" w:after="100" w:afterAutospacing="1"/>
            </w:pPr>
            <w:r>
              <w:t xml:space="preserve"> Prioridad 3: Permitir una economía azul sostenible en las zonas costeras, insulares e interiores, y fomentar el desarrollo de las comunidades pesqueras y acuícolas.</w:t>
            </w:r>
          </w:p>
        </w:tc>
      </w:tr>
      <w:tr w:rsidR="002A1933" w:rsidRPr="00351114" w14:paraId="66343C77" w14:textId="77777777" w:rsidTr="00720DC5">
        <w:tc>
          <w:tcPr>
            <w:tcW w:w="2263" w:type="dxa"/>
          </w:tcPr>
          <w:p w14:paraId="3000FBE8" w14:textId="77777777" w:rsidR="002A1933" w:rsidRPr="00351114" w:rsidRDefault="002A1933" w:rsidP="00720DC5">
            <w:pPr>
              <w:spacing w:before="100" w:beforeAutospacing="1" w:after="100" w:afterAutospacing="1"/>
            </w:pPr>
            <w:r w:rsidRPr="00351114">
              <w:t>Correspondencia Programa Operativo</w:t>
            </w:r>
          </w:p>
        </w:tc>
        <w:tc>
          <w:tcPr>
            <w:tcW w:w="6663" w:type="dxa"/>
          </w:tcPr>
          <w:p w14:paraId="30CCBA17" w14:textId="77777777" w:rsidR="002A1933" w:rsidRDefault="002A1933" w:rsidP="00720DC5">
            <w:pPr>
              <w:spacing w:before="100" w:beforeAutospacing="1" w:after="100" w:afterAutospacing="1"/>
            </w:pPr>
            <w:r w:rsidRPr="00BA0FC4">
              <w:t>3.1.2. Estrategias de Desarrollo Local Participativo</w:t>
            </w:r>
          </w:p>
          <w:p w14:paraId="390BD0C8" w14:textId="1122D538" w:rsidR="002A1933" w:rsidRDefault="002A1933" w:rsidP="00720DC5">
            <w:pPr>
              <w:spacing w:before="100" w:beforeAutospacing="1" w:after="100" w:afterAutospacing="1"/>
            </w:pPr>
            <w:r w:rsidRPr="00F7181F">
              <w:t>1.1.11. Diversificación y nuevas formas de ingreso</w:t>
            </w:r>
            <w:r w:rsidR="00D218AD">
              <w:t>s</w:t>
            </w:r>
          </w:p>
          <w:p w14:paraId="15556CFD" w14:textId="77777777" w:rsidR="002A1933" w:rsidRDefault="002A1933" w:rsidP="00720DC5">
            <w:pPr>
              <w:spacing w:before="100" w:beforeAutospacing="1" w:after="100" w:afterAutospacing="1"/>
            </w:pPr>
            <w:r w:rsidRPr="00E72028">
              <w:t>1.1.12. Puertos pesqueros, lugares de desembarque, lonjas y fondeaderos</w:t>
            </w:r>
          </w:p>
          <w:p w14:paraId="0942E1B5" w14:textId="77777777" w:rsidR="002A1933" w:rsidRDefault="002A1933" w:rsidP="00720DC5">
            <w:pPr>
              <w:spacing w:before="100" w:beforeAutospacing="1" w:after="100" w:afterAutospacing="1"/>
            </w:pPr>
            <w:r>
              <w:t>1.1.9. Formación</w:t>
            </w:r>
          </w:p>
          <w:p w14:paraId="65D98E48" w14:textId="77777777" w:rsidR="002A1933" w:rsidRPr="00351114" w:rsidRDefault="002A1933" w:rsidP="00720DC5">
            <w:pPr>
              <w:spacing w:before="100" w:beforeAutospacing="1" w:after="100" w:afterAutospacing="1"/>
            </w:pPr>
            <w:r w:rsidRPr="00951C62">
              <w:t>2.2.5. Formación en comercialización y t</w:t>
            </w:r>
            <w:r>
              <w:t>r</w:t>
            </w:r>
            <w:r w:rsidRPr="00951C62">
              <w:t>ansformación</w:t>
            </w:r>
          </w:p>
        </w:tc>
      </w:tr>
      <w:tr w:rsidR="002A1933" w:rsidRPr="00351114" w14:paraId="71C1EA55" w14:textId="77777777" w:rsidTr="00720DC5">
        <w:tc>
          <w:tcPr>
            <w:tcW w:w="2263" w:type="dxa"/>
          </w:tcPr>
          <w:p w14:paraId="7D00990A" w14:textId="77777777" w:rsidR="002A1933" w:rsidRPr="00351114" w:rsidRDefault="002A1933" w:rsidP="00720DC5">
            <w:pPr>
              <w:spacing w:before="100" w:beforeAutospacing="1" w:after="100" w:afterAutospacing="1"/>
            </w:pPr>
            <w:r w:rsidRPr="00351114">
              <w:t>Límite de ayuda</w:t>
            </w:r>
          </w:p>
          <w:p w14:paraId="1AFBFF7C" w14:textId="77777777" w:rsidR="002A1933" w:rsidRPr="00351114" w:rsidRDefault="002A1933" w:rsidP="00720DC5">
            <w:pPr>
              <w:spacing w:before="100" w:beforeAutospacing="1" w:after="100" w:afterAutospacing="1"/>
            </w:pPr>
            <w:r w:rsidRPr="00351114">
              <w:t>General:  50%</w:t>
            </w:r>
          </w:p>
          <w:p w14:paraId="5084EC6C" w14:textId="77777777" w:rsidR="002A1933" w:rsidRPr="00351114" w:rsidRDefault="002A1933" w:rsidP="00720DC5">
            <w:pPr>
              <w:spacing w:before="100" w:beforeAutospacing="1" w:after="100" w:afterAutospacing="1"/>
              <w:ind w:left="720"/>
              <w:contextualSpacing/>
            </w:pPr>
          </w:p>
          <w:p w14:paraId="166EC3CD" w14:textId="77777777" w:rsidR="002A1933" w:rsidRPr="00351114" w:rsidRDefault="002A1933" w:rsidP="00720DC5">
            <w:pPr>
              <w:spacing w:before="100" w:beforeAutospacing="1" w:after="100" w:afterAutospacing="1"/>
            </w:pPr>
          </w:p>
        </w:tc>
        <w:tc>
          <w:tcPr>
            <w:tcW w:w="6663" w:type="dxa"/>
          </w:tcPr>
          <w:p w14:paraId="325A5DC6" w14:textId="77777777" w:rsidR="002A1933" w:rsidRDefault="002A1933" w:rsidP="00720DC5">
            <w:pPr>
              <w:pStyle w:val="Prrafodelista"/>
              <w:spacing w:before="100" w:beforeAutospacing="1" w:after="100" w:afterAutospacing="1"/>
              <w:ind w:left="0"/>
            </w:pPr>
            <w:r>
              <w:t xml:space="preserve">Excepciones: </w:t>
            </w:r>
          </w:p>
          <w:p w14:paraId="4FCC47A6" w14:textId="77777777" w:rsidR="002A1933" w:rsidRDefault="002A1933" w:rsidP="002A1933">
            <w:pPr>
              <w:pStyle w:val="Prrafodelista"/>
              <w:numPr>
                <w:ilvl w:val="0"/>
                <w:numId w:val="13"/>
              </w:numPr>
              <w:spacing w:before="100" w:beforeAutospacing="1" w:after="100" w:afterAutospacing="1"/>
            </w:pPr>
            <w:r w:rsidRPr="00C2505B">
              <w:t>Operaciones ejecutadas por organizaciones de pescadores u otros beneficiarios colectivos</w:t>
            </w:r>
            <w:r>
              <w:t xml:space="preserve"> 60%</w:t>
            </w:r>
          </w:p>
          <w:p w14:paraId="6AE59986" w14:textId="77777777" w:rsidR="002A1933" w:rsidRDefault="002A1933" w:rsidP="002A1933">
            <w:pPr>
              <w:pStyle w:val="Prrafodelista"/>
              <w:numPr>
                <w:ilvl w:val="0"/>
                <w:numId w:val="13"/>
              </w:numPr>
              <w:spacing w:before="100" w:beforeAutospacing="1" w:after="100" w:afterAutospacing="1"/>
            </w:pPr>
            <w:r>
              <w:t>Operaciones relacionadas con la pesca costera artesanal 100%</w:t>
            </w:r>
          </w:p>
          <w:p w14:paraId="053F8AF1" w14:textId="77777777" w:rsidR="002A1933" w:rsidRPr="00351114" w:rsidRDefault="002A1933" w:rsidP="002A1933">
            <w:pPr>
              <w:pStyle w:val="Prrafodelista"/>
              <w:numPr>
                <w:ilvl w:val="0"/>
                <w:numId w:val="13"/>
              </w:numPr>
              <w:spacing w:before="100" w:beforeAutospacing="1" w:after="100" w:afterAutospacing="1"/>
            </w:pPr>
            <w:r>
              <w:t>Operaciones subvencionadas en virtud del artículo 30, que sean de interés colectivo 100%.</w:t>
            </w:r>
          </w:p>
        </w:tc>
      </w:tr>
      <w:tr w:rsidR="002A1933" w:rsidRPr="00351114" w14:paraId="390A70B7" w14:textId="77777777" w:rsidTr="00720DC5">
        <w:tc>
          <w:tcPr>
            <w:tcW w:w="2263" w:type="dxa"/>
          </w:tcPr>
          <w:p w14:paraId="3747B438" w14:textId="77777777" w:rsidR="002A1933" w:rsidRPr="00351114" w:rsidRDefault="002A1933" w:rsidP="00720DC5">
            <w:pPr>
              <w:spacing w:before="100" w:beforeAutospacing="1" w:after="100" w:afterAutospacing="1"/>
            </w:pPr>
            <w:r>
              <w:t>Beneficiarios</w:t>
            </w:r>
          </w:p>
        </w:tc>
        <w:tc>
          <w:tcPr>
            <w:tcW w:w="6663" w:type="dxa"/>
          </w:tcPr>
          <w:p w14:paraId="54D98D34" w14:textId="77777777" w:rsidR="002A1933" w:rsidRDefault="002A1933" w:rsidP="002A1933">
            <w:pPr>
              <w:pStyle w:val="Prrafodelista"/>
              <w:numPr>
                <w:ilvl w:val="0"/>
                <w:numId w:val="17"/>
              </w:numPr>
              <w:spacing w:before="100" w:beforeAutospacing="1" w:after="100" w:afterAutospacing="1"/>
            </w:pPr>
            <w:r w:rsidRPr="00C56E22">
              <w:t>Armadores y propietarios de buques,</w:t>
            </w:r>
          </w:p>
          <w:p w14:paraId="707EC563" w14:textId="2299679F" w:rsidR="002A1933" w:rsidRDefault="005357F1" w:rsidP="005357F1">
            <w:pPr>
              <w:pStyle w:val="Prrafodelista"/>
              <w:numPr>
                <w:ilvl w:val="0"/>
                <w:numId w:val="17"/>
              </w:numPr>
              <w:spacing w:before="100" w:beforeAutospacing="1" w:after="100" w:afterAutospacing="1"/>
            </w:pPr>
            <w:r>
              <w:t>P</w:t>
            </w:r>
            <w:r w:rsidR="002A1933" w:rsidRPr="00C56E22">
              <w:t>escadores</w:t>
            </w:r>
          </w:p>
          <w:p w14:paraId="2AB35F5F" w14:textId="70A308AF" w:rsidR="005357F1" w:rsidRPr="005357F1" w:rsidRDefault="005357F1" w:rsidP="005357F1">
            <w:pPr>
              <w:pStyle w:val="Prrafodelista"/>
              <w:numPr>
                <w:ilvl w:val="0"/>
                <w:numId w:val="17"/>
              </w:numPr>
              <w:spacing w:before="100" w:beforeAutospacing="1" w:after="100" w:afterAutospacing="1"/>
            </w:pPr>
            <w:r>
              <w:t>Personas físicas y jurídicas que vayan a crear o mejorar una empresa vinculada al sector pesquero y a la economía azul.</w:t>
            </w:r>
          </w:p>
          <w:p w14:paraId="4A6765BE" w14:textId="55CFE67E" w:rsidR="002A1933" w:rsidRDefault="005357F1" w:rsidP="002A1933">
            <w:pPr>
              <w:pStyle w:val="Prrafodelista"/>
              <w:numPr>
                <w:ilvl w:val="0"/>
                <w:numId w:val="18"/>
              </w:numPr>
              <w:spacing w:before="100" w:beforeAutospacing="1" w:after="100" w:afterAutospacing="1"/>
            </w:pPr>
            <w:r>
              <w:t>Cofradías y otras e</w:t>
            </w:r>
            <w:r w:rsidR="002A1933" w:rsidRPr="00D60B1A">
              <w:t xml:space="preserve">ntidades </w:t>
            </w:r>
            <w:r>
              <w:t>a</w:t>
            </w:r>
            <w:r w:rsidR="002A1933" w:rsidRPr="00D60B1A">
              <w:t>s</w:t>
            </w:r>
            <w:r w:rsidR="002A1933">
              <w:t>ociativas del sector pesquero</w:t>
            </w:r>
            <w:r>
              <w:t xml:space="preserve"> y acuícola.</w:t>
            </w:r>
          </w:p>
          <w:p w14:paraId="7BB710BF" w14:textId="77777777" w:rsidR="002A1933" w:rsidRPr="00351114" w:rsidRDefault="002A1933" w:rsidP="002A1933">
            <w:pPr>
              <w:pStyle w:val="Prrafodelista"/>
              <w:numPr>
                <w:ilvl w:val="0"/>
                <w:numId w:val="17"/>
              </w:numPr>
              <w:spacing w:before="100" w:beforeAutospacing="1" w:after="100" w:afterAutospacing="1"/>
            </w:pPr>
            <w:r w:rsidRPr="00D60B1A">
              <w:t>Sector Público</w:t>
            </w:r>
          </w:p>
        </w:tc>
      </w:tr>
      <w:tr w:rsidR="002A1933" w:rsidRPr="00351114" w14:paraId="3609E860" w14:textId="77777777" w:rsidTr="00720DC5">
        <w:tc>
          <w:tcPr>
            <w:tcW w:w="2263" w:type="dxa"/>
          </w:tcPr>
          <w:p w14:paraId="6092E3BC" w14:textId="77777777" w:rsidR="002A1933" w:rsidRPr="00351114" w:rsidRDefault="002A1933" w:rsidP="00720DC5">
            <w:pPr>
              <w:spacing w:before="100" w:beforeAutospacing="1" w:after="100" w:afterAutospacing="1"/>
            </w:pPr>
            <w:r w:rsidRPr="00351114">
              <w:t>ODS</w:t>
            </w:r>
          </w:p>
        </w:tc>
        <w:tc>
          <w:tcPr>
            <w:tcW w:w="6663" w:type="dxa"/>
          </w:tcPr>
          <w:p w14:paraId="7E379988" w14:textId="77777777" w:rsidR="002A1933" w:rsidRPr="00351114" w:rsidRDefault="002A1933" w:rsidP="00720DC5">
            <w:pPr>
              <w:spacing w:before="100" w:beforeAutospacing="1" w:after="100" w:afterAutospacing="1"/>
            </w:pPr>
            <w:r w:rsidRPr="00351114">
              <w:rPr>
                <w:noProof/>
                <w:lang w:eastAsia="es-ES"/>
              </w:rPr>
              <w:drawing>
                <wp:inline distT="0" distB="0" distL="0" distR="0" wp14:anchorId="6D84A0B5" wp14:editId="14163000">
                  <wp:extent cx="558140" cy="558140"/>
                  <wp:effectExtent l="0" t="0" r="0" b="0"/>
                  <wp:docPr id="184" name="Imagen 184"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1" descr="Imagen que contiene Icon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370" cy="565370"/>
                          </a:xfrm>
                          <a:prstGeom prst="rect">
                            <a:avLst/>
                          </a:prstGeom>
                          <a:noFill/>
                          <a:ln>
                            <a:noFill/>
                          </a:ln>
                        </pic:spPr>
                      </pic:pic>
                    </a:graphicData>
                  </a:graphic>
                </wp:inline>
              </w:drawing>
            </w:r>
            <w:r w:rsidRPr="00351114">
              <w:rPr>
                <w:noProof/>
                <w:lang w:eastAsia="es-ES"/>
              </w:rPr>
              <w:drawing>
                <wp:inline distT="0" distB="0" distL="0" distR="0" wp14:anchorId="323C2760" wp14:editId="48BF4A44">
                  <wp:extent cx="546265" cy="546265"/>
                  <wp:effectExtent l="0" t="0" r="6350" b="6350"/>
                  <wp:docPr id="185" name="Imagen 185"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43" descr="Icono&#10;&#10;Descripción generada automáticamente con confianza m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691" cy="551691"/>
                          </a:xfrm>
                          <a:prstGeom prst="rect">
                            <a:avLst/>
                          </a:prstGeom>
                          <a:noFill/>
                          <a:ln>
                            <a:noFill/>
                          </a:ln>
                        </pic:spPr>
                      </pic:pic>
                    </a:graphicData>
                  </a:graphic>
                </wp:inline>
              </w:drawing>
            </w:r>
            <w:r>
              <w:rPr>
                <w:noProof/>
                <w:lang w:eastAsia="es-ES"/>
              </w:rPr>
              <w:drawing>
                <wp:inline distT="0" distB="0" distL="0" distR="0" wp14:anchorId="6D90FBFA" wp14:editId="6E1F8786">
                  <wp:extent cx="553085" cy="553085"/>
                  <wp:effectExtent l="0" t="0" r="0" b="0"/>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085" cy="553085"/>
                          </a:xfrm>
                          <a:prstGeom prst="rect">
                            <a:avLst/>
                          </a:prstGeom>
                          <a:noFill/>
                          <a:ln>
                            <a:noFill/>
                          </a:ln>
                        </pic:spPr>
                      </pic:pic>
                    </a:graphicData>
                  </a:graphic>
                </wp:inline>
              </w:drawing>
            </w:r>
            <w:r w:rsidRPr="00597A02">
              <w:rPr>
                <w:noProof/>
                <w:lang w:eastAsia="es-ES"/>
              </w:rPr>
              <w:drawing>
                <wp:inline distT="0" distB="0" distL="0" distR="0" wp14:anchorId="4A9F1A7D" wp14:editId="54C7FC29">
                  <wp:extent cx="553085" cy="553085"/>
                  <wp:effectExtent l="0" t="0" r="0" b="0"/>
                  <wp:docPr id="28" name="Imagen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085" cy="553085"/>
                          </a:xfrm>
                          <a:prstGeom prst="rect">
                            <a:avLst/>
                          </a:prstGeom>
                          <a:noFill/>
                          <a:ln>
                            <a:noFill/>
                          </a:ln>
                        </pic:spPr>
                      </pic:pic>
                    </a:graphicData>
                  </a:graphic>
                </wp:inline>
              </w:drawing>
            </w:r>
          </w:p>
        </w:tc>
      </w:tr>
      <w:tr w:rsidR="002A1933" w:rsidRPr="00351114" w14:paraId="50DCA201" w14:textId="77777777" w:rsidTr="00720DC5">
        <w:tc>
          <w:tcPr>
            <w:tcW w:w="8926" w:type="dxa"/>
            <w:gridSpan w:val="2"/>
          </w:tcPr>
          <w:p w14:paraId="352468FE" w14:textId="77777777" w:rsidR="002A1933" w:rsidRPr="00351114" w:rsidRDefault="002A1933" w:rsidP="00720DC5">
            <w:pPr>
              <w:spacing w:before="100" w:beforeAutospacing="1" w:after="100" w:afterAutospacing="1"/>
              <w:jc w:val="center"/>
            </w:pPr>
            <w:r>
              <w:t>Descripción y ejemplos de operaciones</w:t>
            </w:r>
          </w:p>
        </w:tc>
      </w:tr>
      <w:tr w:rsidR="002A1933" w:rsidRPr="00351114" w14:paraId="6B4DF4F7" w14:textId="77777777" w:rsidTr="00720DC5">
        <w:tc>
          <w:tcPr>
            <w:tcW w:w="8926" w:type="dxa"/>
            <w:gridSpan w:val="2"/>
          </w:tcPr>
          <w:p w14:paraId="3B3FD003" w14:textId="75B928DD" w:rsidR="002A1933" w:rsidRDefault="002A1933" w:rsidP="00C5059A">
            <w:pPr>
              <w:spacing w:before="100" w:beforeAutospacing="1" w:after="100" w:afterAutospacing="1"/>
              <w:jc w:val="both"/>
            </w:pPr>
            <w:r w:rsidRPr="00BB184F">
              <w:t>Con objeto de fomentar el capital humano, la creación de empleo y el trabajo en las comunidades locales</w:t>
            </w:r>
            <w:r>
              <w:t xml:space="preserve"> se apoyarán las </w:t>
            </w:r>
            <w:r w:rsidRPr="00203C00">
              <w:rPr>
                <w:b/>
                <w:bCs/>
              </w:rPr>
              <w:t>acciones de formación</w:t>
            </w:r>
            <w:r w:rsidR="003B6619">
              <w:rPr>
                <w:b/>
                <w:bCs/>
              </w:rPr>
              <w:t xml:space="preserve"> y asesoramiento</w:t>
            </w:r>
            <w:r>
              <w:t xml:space="preserve"> destinada</w:t>
            </w:r>
            <w:r w:rsidR="00203C00">
              <w:t>s</w:t>
            </w:r>
            <w:r>
              <w:t xml:space="preserve"> a los operadores y trabajadores del sector pesquero, incluidos los trabajadores por cuenta ajena, los cónyuges de los pescadores autónomos o, cuando estén reconocidas por el Derecho nacional, a sus parejas de hecho y a las parejas estables de los Pescadores autónomos conforme a las condiciones establecidas en el artículo 2, letra b), de la Directiva 2010/41/UE del Parlamento Europeo y del Consejo (1), así como para aquellos que se estén preparando para acceder al sector y aquellos profesionales de reparación de redes y a sus organizaciones profesionales reconocidas.</w:t>
            </w:r>
          </w:p>
          <w:p w14:paraId="60628421" w14:textId="2EB74D83" w:rsidR="00163CD5" w:rsidRPr="00163CD5" w:rsidRDefault="00163CD5" w:rsidP="00C5059A">
            <w:pPr>
              <w:spacing w:before="100" w:beforeAutospacing="1" w:after="100" w:afterAutospacing="1"/>
              <w:jc w:val="both"/>
            </w:pPr>
            <w:r>
              <w:t>De esta manera, se apoyarán</w:t>
            </w:r>
            <w:r w:rsidRPr="00163CD5">
              <w:t xml:space="preserve"> las acciones de:</w:t>
            </w:r>
          </w:p>
          <w:p w14:paraId="3B2D25F0" w14:textId="531CDA90" w:rsidR="00163CD5" w:rsidRPr="005B0317" w:rsidRDefault="00163CD5" w:rsidP="00C5059A">
            <w:pPr>
              <w:pStyle w:val="Prrafodelista"/>
              <w:numPr>
                <w:ilvl w:val="0"/>
                <w:numId w:val="21"/>
              </w:numPr>
              <w:spacing w:before="100" w:beforeAutospacing="1" w:after="100" w:afterAutospacing="1"/>
              <w:jc w:val="both"/>
            </w:pPr>
            <w:r w:rsidRPr="005B0317">
              <w:t xml:space="preserve">Formación en competencias empresariales y digitales para afrontar la diversificación hacia actividades complementarias en sectores de economía azul. </w:t>
            </w:r>
          </w:p>
          <w:p w14:paraId="3E73C0F4" w14:textId="492568AA" w:rsidR="00163CD5" w:rsidRPr="005B0317" w:rsidRDefault="00163CD5" w:rsidP="00C5059A">
            <w:pPr>
              <w:pStyle w:val="Prrafodelista"/>
              <w:numPr>
                <w:ilvl w:val="0"/>
                <w:numId w:val="21"/>
              </w:numPr>
              <w:spacing w:before="100" w:beforeAutospacing="1" w:after="100" w:afterAutospacing="1"/>
              <w:jc w:val="both"/>
            </w:pPr>
            <w:r w:rsidRPr="005B0317">
              <w:t xml:space="preserve">Adquisición de nuevas competencias profesionales en el sector transformador y comercializador </w:t>
            </w:r>
          </w:p>
          <w:p w14:paraId="18D8B56E" w14:textId="61DCE6EB" w:rsidR="00163CD5" w:rsidRDefault="00163CD5" w:rsidP="00C5059A">
            <w:pPr>
              <w:pStyle w:val="Prrafodelista"/>
              <w:numPr>
                <w:ilvl w:val="0"/>
                <w:numId w:val="21"/>
              </w:numPr>
              <w:spacing w:before="100" w:beforeAutospacing="1" w:after="100" w:afterAutospacing="1"/>
              <w:jc w:val="both"/>
            </w:pPr>
            <w:r w:rsidRPr="005B0317">
              <w:t xml:space="preserve">Asesoramiento, planes de viabilidad, </w:t>
            </w:r>
            <w:r w:rsidR="00123E7D">
              <w:t xml:space="preserve">estudios de mercado y </w:t>
            </w:r>
            <w:r w:rsidRPr="005B0317">
              <w:t>estudios medioambientales necesarios para la puesta en marcha del proyecto empresarial.</w:t>
            </w:r>
          </w:p>
          <w:p w14:paraId="60C436C7" w14:textId="3062459D" w:rsidR="00A56B10" w:rsidRPr="005B0317" w:rsidRDefault="00A56B10" w:rsidP="00C5059A">
            <w:pPr>
              <w:pStyle w:val="Prrafodelista"/>
              <w:numPr>
                <w:ilvl w:val="0"/>
                <w:numId w:val="21"/>
              </w:numPr>
              <w:spacing w:before="100" w:beforeAutospacing="1" w:after="100" w:afterAutospacing="1"/>
              <w:jc w:val="both"/>
            </w:pPr>
            <w:r w:rsidRPr="00A56B10">
              <w:t>Acciones dirigidas a promover la inclusión social y laboral de grupos más vulnerables como las personas con discapacidad, desempleados, inmigrantes y refugiados.</w:t>
            </w:r>
          </w:p>
          <w:p w14:paraId="03CB6FBD" w14:textId="4AE89441" w:rsidR="009A47FE" w:rsidRPr="009A47FE" w:rsidRDefault="009A47FE" w:rsidP="00C5059A">
            <w:pPr>
              <w:spacing w:before="100" w:beforeAutospacing="1" w:after="100" w:afterAutospacing="1"/>
              <w:jc w:val="both"/>
            </w:pPr>
            <w:r w:rsidRPr="009A47FE">
              <w:t xml:space="preserve">Desarrollo de </w:t>
            </w:r>
            <w:r w:rsidRPr="009A47FE">
              <w:rPr>
                <w:b/>
                <w:bCs/>
              </w:rPr>
              <w:t>actividades complementarias</w:t>
            </w:r>
            <w:r w:rsidRPr="009A47FE">
              <w:t xml:space="preserve"> vinculadas a la actividad pesquera</w:t>
            </w:r>
            <w:r>
              <w:t>, mariscadora</w:t>
            </w:r>
            <w:r w:rsidRPr="009A47FE">
              <w:t xml:space="preserve"> y/o a los valores ambientales de las zonas litorales, con independencia que dichas actividades se produzcan a bordo o en tierra </w:t>
            </w:r>
            <w:proofErr w:type="gramStart"/>
            <w:r w:rsidRPr="009A47FE">
              <w:t>y  contribuyan</w:t>
            </w:r>
            <w:proofErr w:type="gramEnd"/>
            <w:r w:rsidRPr="009A47FE">
              <w:t xml:space="preserve"> a diversificar los ingresos de los pescadores como</w:t>
            </w:r>
            <w:r w:rsidR="00AE719C">
              <w:t xml:space="preserve"> por ejemplo</w:t>
            </w:r>
            <w:r w:rsidRPr="009A47FE">
              <w:t xml:space="preserve"> :</w:t>
            </w:r>
            <w:r w:rsidR="00CC102A">
              <w:t xml:space="preserve"> </w:t>
            </w:r>
            <w:r w:rsidRPr="009A47FE">
              <w:t xml:space="preserve">Inversiones o actuaciones a bordo o en tierra, </w:t>
            </w:r>
            <w:proofErr w:type="spellStart"/>
            <w:r w:rsidRPr="009A47FE">
              <w:t>pescaturismo</w:t>
            </w:r>
            <w:proofErr w:type="spellEnd"/>
            <w:r w:rsidRPr="009A47FE">
              <w:t xml:space="preserve">, turismo pesquero y marinero, turismo de pesca deportiva, </w:t>
            </w:r>
            <w:r w:rsidR="00CC102A">
              <w:t>alojamientos y servicios medioambientales.</w:t>
            </w:r>
            <w:r w:rsidRPr="009A47FE">
              <w:t xml:space="preserve"> </w:t>
            </w:r>
          </w:p>
          <w:p w14:paraId="28661E09" w14:textId="7C0EBA40" w:rsidR="009A47FE" w:rsidRDefault="009A47FE" w:rsidP="00C5059A">
            <w:pPr>
              <w:spacing w:before="100" w:beforeAutospacing="1" w:after="100" w:afterAutospacing="1"/>
              <w:jc w:val="both"/>
            </w:pPr>
            <w:r w:rsidRPr="009A47FE">
              <w:t>Las ayudas se concederán a los propietarios de buques, armadores, pescadores a pie y otros operadores del sector que: a) Presenten un plan empresarial para el desarrollo de sus nuevas actividades, y</w:t>
            </w:r>
            <w:r>
              <w:t xml:space="preserve"> </w:t>
            </w:r>
            <w:r w:rsidRPr="009A47FE">
              <w:t>b) Posean competencias profesionales adecuadas que se podrán haber adquirido merced a operaciones financiadas en virtud de la medida de formación. Los costes consecuencia de los informes preceptivos y obligatorios necesarios para realizar la inversión en su caso, serán también elegibles.</w:t>
            </w:r>
          </w:p>
          <w:p w14:paraId="08644141" w14:textId="0AEC90DA" w:rsidR="009A47FE" w:rsidRPr="00A56B10" w:rsidRDefault="009A47FE" w:rsidP="00C5059A">
            <w:pPr>
              <w:spacing w:before="100" w:beforeAutospacing="1" w:after="100" w:afterAutospacing="1"/>
              <w:jc w:val="both"/>
            </w:pPr>
            <w:r w:rsidRPr="00AE719C">
              <w:t xml:space="preserve">Puesta en marcha de actividades que tengan por objetivo </w:t>
            </w:r>
            <w:r w:rsidRPr="00AE719C">
              <w:rPr>
                <w:b/>
                <w:bCs/>
              </w:rPr>
              <w:t xml:space="preserve">prestar servicios </w:t>
            </w:r>
            <w:r w:rsidR="00AE719C" w:rsidRPr="00AE719C">
              <w:rPr>
                <w:b/>
                <w:bCs/>
              </w:rPr>
              <w:t xml:space="preserve">o vender productos al sector pesquero </w:t>
            </w:r>
            <w:r w:rsidR="00A56B10">
              <w:rPr>
                <w:b/>
                <w:bCs/>
              </w:rPr>
              <w:t xml:space="preserve">y a las empresas de la “economía azul” </w:t>
            </w:r>
            <w:r w:rsidRPr="00A56B10">
              <w:t>en campos como la biotecnología</w:t>
            </w:r>
            <w:r w:rsidR="00A56B10" w:rsidRPr="00A56B10">
              <w:t>, la economía circular y los servicios de proximidad</w:t>
            </w:r>
            <w:r w:rsidR="00A56B10">
              <w:t xml:space="preserve"> (pequeño comercio, talleres de reparaciones, etc.).</w:t>
            </w:r>
            <w:r w:rsidRPr="00A56B10">
              <w:t xml:space="preserve"> </w:t>
            </w:r>
          </w:p>
          <w:p w14:paraId="21E2F166" w14:textId="55428C52" w:rsidR="00A56B10" w:rsidRPr="00A56B10" w:rsidRDefault="002A1933" w:rsidP="00C5059A">
            <w:pPr>
              <w:spacing w:before="100" w:beforeAutospacing="1" w:after="100" w:afterAutospacing="1"/>
              <w:jc w:val="both"/>
            </w:pPr>
            <w:r w:rsidRPr="00163CD5">
              <w:rPr>
                <w:b/>
                <w:bCs/>
              </w:rPr>
              <w:t>Actuaciones y proyectos en puertos</w:t>
            </w:r>
            <w:r w:rsidR="00CC102A">
              <w:rPr>
                <w:b/>
                <w:bCs/>
              </w:rPr>
              <w:t xml:space="preserve"> y localidades costeras</w:t>
            </w:r>
            <w:r w:rsidRPr="00DA31E7">
              <w:t xml:space="preserve"> con objeto de la diversificación y de su recuperación como espacios “vivos” y </w:t>
            </w:r>
            <w:r w:rsidR="00203C00">
              <w:t xml:space="preserve">de fomentar su </w:t>
            </w:r>
            <w:r w:rsidRPr="00DA31E7">
              <w:t>atractivo turístico, donde se puedan, entre otras actividades, adquirir los productos locales para su preparación y consumo “in situ”.</w:t>
            </w:r>
          </w:p>
          <w:p w14:paraId="221CC507" w14:textId="77777777" w:rsidR="009E1387" w:rsidRDefault="00A56B10" w:rsidP="00C5059A">
            <w:pPr>
              <w:spacing w:before="100" w:beforeAutospacing="1" w:after="100" w:afterAutospacing="1"/>
              <w:jc w:val="both"/>
            </w:pPr>
            <w:r>
              <w:t>Acciones para m</w:t>
            </w:r>
            <w:r w:rsidRPr="00A56B10">
              <w:t>ejorar la dotación de servicios públicos en los núcleos costeros</w:t>
            </w:r>
          </w:p>
          <w:p w14:paraId="1A539D77" w14:textId="10195E67" w:rsidR="00A56B10" w:rsidRPr="00A56B10" w:rsidRDefault="009E1387" w:rsidP="00C5059A">
            <w:pPr>
              <w:spacing w:before="100" w:beforeAutospacing="1" w:after="100" w:afterAutospacing="1"/>
              <w:jc w:val="both"/>
            </w:pPr>
            <w:r>
              <w:t>Inversiones en</w:t>
            </w:r>
            <w:r w:rsidR="00A56B10" w:rsidRPr="00A56B10">
              <w:t xml:space="preserve"> infraestructuras y servicios relacionados con la pesca</w:t>
            </w:r>
            <w:r w:rsidR="00A56B10">
              <w:t xml:space="preserve"> que gestionan las cofradías de pescadores.</w:t>
            </w:r>
          </w:p>
          <w:p w14:paraId="0E9CD8F7" w14:textId="77777777" w:rsidR="002A1933" w:rsidRDefault="00A56B10" w:rsidP="00C5059A">
            <w:pPr>
              <w:spacing w:before="100" w:beforeAutospacing="1" w:after="100" w:afterAutospacing="1"/>
              <w:jc w:val="both"/>
            </w:pPr>
            <w:r w:rsidRPr="00A56B10">
              <w:t>Acciones de protección del medio marino y costero y de su biodiversidad. Sensibilización y difusión de valores medioambientales.</w:t>
            </w:r>
          </w:p>
          <w:p w14:paraId="6936830A" w14:textId="2F8B1824" w:rsidR="00A56B10" w:rsidRPr="00351114" w:rsidRDefault="00A56B10" w:rsidP="00720DC5">
            <w:pPr>
              <w:spacing w:before="100" w:beforeAutospacing="1" w:after="100" w:afterAutospacing="1"/>
            </w:pPr>
          </w:p>
        </w:tc>
      </w:tr>
    </w:tbl>
    <w:tbl>
      <w:tblPr>
        <w:tblStyle w:val="Tablaconcuadrcula1"/>
        <w:tblW w:w="5254" w:type="pct"/>
        <w:tblLook w:val="04A0" w:firstRow="1" w:lastRow="0" w:firstColumn="1" w:lastColumn="0" w:noHBand="0" w:noVBand="1"/>
      </w:tblPr>
      <w:tblGrid>
        <w:gridCol w:w="4530"/>
        <w:gridCol w:w="4395"/>
      </w:tblGrid>
      <w:tr w:rsidR="00DA3D19" w:rsidRPr="002A1933" w14:paraId="2A0255FD" w14:textId="77777777" w:rsidTr="00DA3D19">
        <w:tc>
          <w:tcPr>
            <w:tcW w:w="2538" w:type="pct"/>
          </w:tcPr>
          <w:bookmarkEnd w:id="4"/>
          <w:p w14:paraId="00037909" w14:textId="77777777" w:rsidR="00DA3D19" w:rsidRPr="002A1933" w:rsidRDefault="00DA3D19" w:rsidP="00EE42BF">
            <w:pPr>
              <w:spacing w:before="100" w:beforeAutospacing="1" w:after="120" w:afterAutospacing="1"/>
              <w:jc w:val="both"/>
              <w:rPr>
                <w:rFonts w:ascii="Calibri" w:hAnsi="Calibri" w:cs="Calibri"/>
                <w:color w:val="000000"/>
              </w:rPr>
            </w:pPr>
            <w:r w:rsidRPr="002A1933">
              <w:rPr>
                <w:rFonts w:ascii="Calibri" w:hAnsi="Calibri" w:cs="Calibri"/>
                <w:color w:val="000000"/>
              </w:rPr>
              <w:t>Indicadores de realización:</w:t>
            </w:r>
          </w:p>
          <w:p w14:paraId="204708F1" w14:textId="3B3E1D03" w:rsidR="00DA3D19" w:rsidRPr="002A1933" w:rsidRDefault="00DA3D19" w:rsidP="00EE42BF">
            <w:pPr>
              <w:spacing w:before="100" w:beforeAutospacing="1" w:after="120" w:afterAutospacing="1"/>
              <w:jc w:val="both"/>
              <w:rPr>
                <w:rFonts w:ascii="Calibri" w:hAnsi="Calibri" w:cs="Calibri"/>
                <w:color w:val="000000"/>
              </w:rPr>
            </w:pPr>
            <w:r w:rsidRPr="002A1933">
              <w:t xml:space="preserve">CO 01   </w:t>
            </w:r>
            <w:proofErr w:type="spellStart"/>
            <w:r w:rsidRPr="002A1933">
              <w:t>Nº</w:t>
            </w:r>
            <w:proofErr w:type="spellEnd"/>
            <w:r w:rsidRPr="002A1933">
              <w:t xml:space="preserve"> de operaciones</w:t>
            </w:r>
            <w:r w:rsidR="00CC102A">
              <w:t xml:space="preserve">: </w:t>
            </w:r>
            <w:r w:rsidR="009E1387">
              <w:t>5</w:t>
            </w:r>
          </w:p>
          <w:p w14:paraId="602EC1A5" w14:textId="77777777" w:rsidR="00DA3D19" w:rsidRPr="002A1933" w:rsidRDefault="00DA3D19" w:rsidP="00EE42BF">
            <w:pPr>
              <w:spacing w:before="100" w:beforeAutospacing="1" w:after="120" w:afterAutospacing="1"/>
              <w:jc w:val="both"/>
            </w:pPr>
          </w:p>
        </w:tc>
        <w:tc>
          <w:tcPr>
            <w:tcW w:w="2462" w:type="pct"/>
          </w:tcPr>
          <w:p w14:paraId="7CC7B22A" w14:textId="77777777" w:rsidR="00DA3D19" w:rsidRPr="002A1933" w:rsidRDefault="00DA3D19" w:rsidP="00EE42BF">
            <w:pPr>
              <w:spacing w:before="100" w:beforeAutospacing="1" w:after="120" w:afterAutospacing="1"/>
              <w:jc w:val="both"/>
            </w:pPr>
            <w:r w:rsidRPr="002A1933">
              <w:t>Indicadores de resultado:</w:t>
            </w:r>
          </w:p>
          <w:p w14:paraId="140AE7E7" w14:textId="602C9730" w:rsidR="00DA3D19" w:rsidRPr="002A1933" w:rsidRDefault="00DA3D19" w:rsidP="00EE42BF">
            <w:pPr>
              <w:spacing w:before="100" w:beforeAutospacing="1" w:after="120" w:afterAutospacing="1"/>
              <w:jc w:val="both"/>
            </w:pPr>
            <w:r w:rsidRPr="002A1933">
              <w:t>CR 06   Empleos creados</w:t>
            </w:r>
            <w:r w:rsidR="009E1387">
              <w:t xml:space="preserve">:  </w:t>
            </w:r>
            <w:r w:rsidR="002A02F7">
              <w:t>5</w:t>
            </w:r>
          </w:p>
          <w:p w14:paraId="016F391A" w14:textId="3F0CD648" w:rsidR="00DA3D19" w:rsidRPr="002A1933" w:rsidRDefault="00DA3D19" w:rsidP="00EE42BF">
            <w:pPr>
              <w:spacing w:before="100" w:beforeAutospacing="1" w:after="120" w:afterAutospacing="1"/>
              <w:jc w:val="both"/>
            </w:pPr>
            <w:r w:rsidRPr="002A1933">
              <w:t>CR 07   Empleos mantenidos</w:t>
            </w:r>
            <w:r w:rsidR="009E1387">
              <w:t>:  30</w:t>
            </w:r>
          </w:p>
          <w:p w14:paraId="22EE460E" w14:textId="0A5D39B3" w:rsidR="00DA3D19" w:rsidRPr="002A1933" w:rsidRDefault="00DA3D19" w:rsidP="00EE42BF">
            <w:pPr>
              <w:spacing w:before="100" w:beforeAutospacing="1" w:after="120" w:afterAutospacing="1"/>
              <w:jc w:val="both"/>
            </w:pPr>
            <w:r w:rsidRPr="002A1933">
              <w:t>CR 08   Beneficiarios</w:t>
            </w:r>
            <w:r w:rsidR="009E1387">
              <w:t>:    5</w:t>
            </w:r>
          </w:p>
        </w:tc>
      </w:tr>
    </w:tbl>
    <w:p w14:paraId="28BB9BDF" w14:textId="77777777" w:rsidR="002A1933" w:rsidRDefault="002A1933" w:rsidP="002A1933">
      <w:pPr>
        <w:spacing w:before="100" w:beforeAutospacing="1" w:after="100" w:afterAutospacing="1" w:line="240" w:lineRule="auto"/>
      </w:pPr>
    </w:p>
    <w:tbl>
      <w:tblPr>
        <w:tblStyle w:val="Tablaconcuadrcula"/>
        <w:tblW w:w="8926" w:type="dxa"/>
        <w:tblLook w:val="04A0" w:firstRow="1" w:lastRow="0" w:firstColumn="1" w:lastColumn="0" w:noHBand="0" w:noVBand="1"/>
      </w:tblPr>
      <w:tblGrid>
        <w:gridCol w:w="2263"/>
        <w:gridCol w:w="6663"/>
      </w:tblGrid>
      <w:tr w:rsidR="002A1933" w:rsidRPr="00351114" w14:paraId="1AEABFE5" w14:textId="77777777" w:rsidTr="007B2D54">
        <w:tc>
          <w:tcPr>
            <w:tcW w:w="8926" w:type="dxa"/>
            <w:gridSpan w:val="2"/>
            <w:shd w:val="clear" w:color="auto" w:fill="806000" w:themeFill="accent4" w:themeFillShade="80"/>
          </w:tcPr>
          <w:p w14:paraId="24959E68" w14:textId="281D7433" w:rsidR="002A1933" w:rsidRPr="00351114" w:rsidRDefault="00674291" w:rsidP="00720DC5">
            <w:pPr>
              <w:spacing w:before="100" w:beforeAutospacing="1" w:after="100" w:afterAutospacing="1"/>
            </w:pPr>
            <w:r>
              <w:rPr>
                <w:color w:val="FFFFFF" w:themeColor="background1"/>
              </w:rPr>
              <w:t>Línea</w:t>
            </w:r>
            <w:r w:rsidR="002A1933">
              <w:rPr>
                <w:color w:val="FFFFFF" w:themeColor="background1"/>
              </w:rPr>
              <w:t xml:space="preserve"> 4: </w:t>
            </w:r>
            <w:r w:rsidR="002A1933" w:rsidRPr="00722093">
              <w:rPr>
                <w:color w:val="FFFFFF" w:themeColor="background1"/>
              </w:rPr>
              <w:t xml:space="preserve">VALORIZACIÓN DEL PATRIMONIO ECONÓMICO Y SOCIO- </w:t>
            </w:r>
            <w:proofErr w:type="gramStart"/>
            <w:r w:rsidR="002A1933" w:rsidRPr="00722093">
              <w:rPr>
                <w:color w:val="FFFFFF" w:themeColor="background1"/>
              </w:rPr>
              <w:t>CULTURAL  PESQUERO</w:t>
            </w:r>
            <w:proofErr w:type="gramEnd"/>
            <w:r w:rsidR="002A1933" w:rsidRPr="00722093">
              <w:rPr>
                <w:color w:val="FFFFFF" w:themeColor="background1"/>
              </w:rPr>
              <w:t xml:space="preserve"> Y MARÍTIMO</w:t>
            </w:r>
          </w:p>
        </w:tc>
      </w:tr>
      <w:tr w:rsidR="002A1933" w:rsidRPr="00351114" w14:paraId="1D41C4E8" w14:textId="77777777" w:rsidTr="00720DC5">
        <w:tc>
          <w:tcPr>
            <w:tcW w:w="2263" w:type="dxa"/>
            <w:vMerge w:val="restart"/>
          </w:tcPr>
          <w:p w14:paraId="3AD06BF0" w14:textId="77777777" w:rsidR="002A1933" w:rsidRPr="00351114" w:rsidRDefault="002A1933" w:rsidP="00720DC5">
            <w:pPr>
              <w:spacing w:before="100" w:beforeAutospacing="1" w:after="100" w:afterAutospacing="1"/>
            </w:pPr>
            <w:r w:rsidRPr="00351114">
              <w:t>Correspondencia FEMPA</w:t>
            </w:r>
          </w:p>
        </w:tc>
        <w:tc>
          <w:tcPr>
            <w:tcW w:w="6663" w:type="dxa"/>
          </w:tcPr>
          <w:p w14:paraId="68C9B56B" w14:textId="77777777" w:rsidR="002A1933" w:rsidRPr="00351114" w:rsidRDefault="002A1933" w:rsidP="00720DC5">
            <w:pPr>
              <w:spacing w:before="100" w:beforeAutospacing="1" w:after="100" w:afterAutospacing="1"/>
            </w:pPr>
            <w:r w:rsidRPr="00351114">
              <w:t>Prioridad 3: Artículo 30 Desarrollo local participativo</w:t>
            </w:r>
          </w:p>
        </w:tc>
      </w:tr>
      <w:tr w:rsidR="002A1933" w:rsidRPr="00351114" w14:paraId="45DDE0C0" w14:textId="77777777" w:rsidTr="00720DC5">
        <w:tc>
          <w:tcPr>
            <w:tcW w:w="2263" w:type="dxa"/>
            <w:vMerge/>
          </w:tcPr>
          <w:p w14:paraId="7F2BB57E" w14:textId="77777777" w:rsidR="002A1933" w:rsidRPr="00351114" w:rsidRDefault="002A1933" w:rsidP="00720DC5">
            <w:pPr>
              <w:spacing w:before="100" w:beforeAutospacing="1" w:after="100" w:afterAutospacing="1"/>
            </w:pPr>
          </w:p>
        </w:tc>
        <w:tc>
          <w:tcPr>
            <w:tcW w:w="6663" w:type="dxa"/>
          </w:tcPr>
          <w:p w14:paraId="4ADEB256" w14:textId="77777777" w:rsidR="002A1933" w:rsidRDefault="002A1933" w:rsidP="00720DC5">
            <w:pPr>
              <w:spacing w:before="100" w:beforeAutospacing="1" w:after="100" w:afterAutospacing="1"/>
            </w:pPr>
            <w:r w:rsidRPr="008D7E61">
              <w:t>Prioridad 1: Fomentar la pesca sostenible y la recuperación y conservación de los recursos biológicos acuáticos</w:t>
            </w:r>
          </w:p>
          <w:p w14:paraId="5C6C67FB" w14:textId="628B8757" w:rsidR="002A1933" w:rsidRPr="00351114" w:rsidRDefault="009526FF" w:rsidP="00720DC5">
            <w:pPr>
              <w:spacing w:before="100" w:beforeAutospacing="1" w:after="100" w:afterAutospacing="1"/>
            </w:pPr>
            <w:r>
              <w:t>Prioridad 3: Permitir una economía azul sostenible en las zonas costeras, insulares e interiores, y fomentar el desarrollo de las comunidades pesqueras y acuícolas.</w:t>
            </w:r>
          </w:p>
        </w:tc>
      </w:tr>
      <w:tr w:rsidR="002A1933" w:rsidRPr="00351114" w14:paraId="550F0B05" w14:textId="77777777" w:rsidTr="00720DC5">
        <w:tc>
          <w:tcPr>
            <w:tcW w:w="2263" w:type="dxa"/>
          </w:tcPr>
          <w:p w14:paraId="6C03F40C" w14:textId="77777777" w:rsidR="002A1933" w:rsidRPr="00351114" w:rsidRDefault="002A1933" w:rsidP="00720DC5">
            <w:pPr>
              <w:spacing w:before="100" w:beforeAutospacing="1" w:after="100" w:afterAutospacing="1"/>
            </w:pPr>
            <w:r w:rsidRPr="00351114">
              <w:t>Correspondencia Programa Operativo</w:t>
            </w:r>
          </w:p>
        </w:tc>
        <w:tc>
          <w:tcPr>
            <w:tcW w:w="6663" w:type="dxa"/>
          </w:tcPr>
          <w:p w14:paraId="6EB66971" w14:textId="77777777" w:rsidR="002A1933" w:rsidRDefault="002A1933" w:rsidP="00720DC5">
            <w:pPr>
              <w:spacing w:before="100" w:beforeAutospacing="1" w:after="100" w:afterAutospacing="1"/>
            </w:pPr>
            <w:r w:rsidRPr="00F82770">
              <w:t>3.1.2. Estrategias de Desarrollo Local Participativo</w:t>
            </w:r>
          </w:p>
          <w:p w14:paraId="66F80245" w14:textId="77777777" w:rsidR="002A1933" w:rsidRDefault="002A1933" w:rsidP="00720DC5">
            <w:pPr>
              <w:spacing w:before="100" w:beforeAutospacing="1" w:after="100" w:afterAutospacing="1"/>
            </w:pPr>
            <w:r w:rsidRPr="00BC6D14">
              <w:t>1.1.11. Diversificación y nuevas formas de ingreso</w:t>
            </w:r>
          </w:p>
          <w:p w14:paraId="537BF266" w14:textId="4ECB402E" w:rsidR="002A1933" w:rsidRPr="00351114" w:rsidRDefault="002A1933" w:rsidP="00720DC5">
            <w:pPr>
              <w:spacing w:before="100" w:beforeAutospacing="1" w:after="100" w:afterAutospacing="1"/>
            </w:pPr>
          </w:p>
        </w:tc>
      </w:tr>
      <w:tr w:rsidR="002A1933" w:rsidRPr="00351114" w14:paraId="78071676" w14:textId="77777777" w:rsidTr="00720DC5">
        <w:tc>
          <w:tcPr>
            <w:tcW w:w="2263" w:type="dxa"/>
          </w:tcPr>
          <w:p w14:paraId="3D26A219" w14:textId="77777777" w:rsidR="002A1933" w:rsidRPr="00351114" w:rsidRDefault="002A1933" w:rsidP="00720DC5">
            <w:pPr>
              <w:spacing w:before="100" w:beforeAutospacing="1" w:after="100" w:afterAutospacing="1"/>
            </w:pPr>
            <w:r w:rsidRPr="00351114">
              <w:t>Límite de ayuda</w:t>
            </w:r>
          </w:p>
          <w:p w14:paraId="0E256669" w14:textId="77777777" w:rsidR="002A1933" w:rsidRPr="00351114" w:rsidRDefault="002A1933" w:rsidP="00720DC5">
            <w:pPr>
              <w:spacing w:before="100" w:beforeAutospacing="1" w:after="100" w:afterAutospacing="1"/>
            </w:pPr>
            <w:r w:rsidRPr="00351114">
              <w:t>General:  50%</w:t>
            </w:r>
          </w:p>
          <w:p w14:paraId="4BD68F01" w14:textId="77777777" w:rsidR="002A1933" w:rsidRPr="00351114" w:rsidRDefault="002A1933" w:rsidP="00720DC5">
            <w:pPr>
              <w:spacing w:before="100" w:beforeAutospacing="1" w:after="100" w:afterAutospacing="1"/>
              <w:ind w:left="720"/>
              <w:contextualSpacing/>
            </w:pPr>
          </w:p>
          <w:p w14:paraId="0138F06F" w14:textId="77777777" w:rsidR="002A1933" w:rsidRPr="00351114" w:rsidRDefault="002A1933" w:rsidP="00720DC5">
            <w:pPr>
              <w:spacing w:before="100" w:beforeAutospacing="1" w:after="100" w:afterAutospacing="1"/>
            </w:pPr>
          </w:p>
        </w:tc>
        <w:tc>
          <w:tcPr>
            <w:tcW w:w="6663" w:type="dxa"/>
          </w:tcPr>
          <w:p w14:paraId="006C885A" w14:textId="77777777" w:rsidR="002A1933" w:rsidRDefault="002A1933" w:rsidP="00720DC5">
            <w:pPr>
              <w:pStyle w:val="Prrafodelista"/>
              <w:spacing w:before="100" w:beforeAutospacing="1" w:after="100" w:afterAutospacing="1"/>
              <w:ind w:left="0"/>
            </w:pPr>
            <w:r>
              <w:t xml:space="preserve">Excepciones: </w:t>
            </w:r>
          </w:p>
          <w:p w14:paraId="5EB796BF" w14:textId="77777777" w:rsidR="002A1933" w:rsidRDefault="002A1933" w:rsidP="002A1933">
            <w:pPr>
              <w:pStyle w:val="Prrafodelista"/>
              <w:numPr>
                <w:ilvl w:val="0"/>
                <w:numId w:val="13"/>
              </w:numPr>
              <w:spacing w:before="100" w:beforeAutospacing="1" w:after="100" w:afterAutospacing="1"/>
            </w:pPr>
            <w:r w:rsidRPr="00C2505B">
              <w:t>Operaciones ejecutadas por organizaciones de pescadores u otros beneficiarios colectivos</w:t>
            </w:r>
            <w:r>
              <w:t xml:space="preserve"> 60%</w:t>
            </w:r>
          </w:p>
          <w:p w14:paraId="441F0F9D" w14:textId="77777777" w:rsidR="002A1933" w:rsidRDefault="002A1933" w:rsidP="002A1933">
            <w:pPr>
              <w:pStyle w:val="Prrafodelista"/>
              <w:numPr>
                <w:ilvl w:val="0"/>
                <w:numId w:val="13"/>
              </w:numPr>
              <w:spacing w:before="100" w:beforeAutospacing="1" w:after="100" w:afterAutospacing="1"/>
            </w:pPr>
            <w:r>
              <w:t>Operaciones relacionadas con la pesca costera artesanal 100%</w:t>
            </w:r>
          </w:p>
          <w:p w14:paraId="76A6CCAE" w14:textId="77777777" w:rsidR="002A1933" w:rsidRPr="00351114" w:rsidRDefault="002A1933" w:rsidP="002A1933">
            <w:pPr>
              <w:pStyle w:val="Prrafodelista"/>
              <w:numPr>
                <w:ilvl w:val="0"/>
                <w:numId w:val="13"/>
              </w:numPr>
              <w:spacing w:before="100" w:beforeAutospacing="1" w:after="100" w:afterAutospacing="1"/>
            </w:pPr>
            <w:r>
              <w:t>Operaciones subvencionadas en virtud del artículo 30, que sean de interés colectivo 100%.</w:t>
            </w:r>
          </w:p>
        </w:tc>
      </w:tr>
      <w:tr w:rsidR="002A1933" w:rsidRPr="00351114" w14:paraId="34549AED" w14:textId="77777777" w:rsidTr="00720DC5">
        <w:tc>
          <w:tcPr>
            <w:tcW w:w="2263" w:type="dxa"/>
          </w:tcPr>
          <w:p w14:paraId="42F59265" w14:textId="77777777" w:rsidR="002A1933" w:rsidRPr="00351114" w:rsidRDefault="002A1933" w:rsidP="00720DC5">
            <w:pPr>
              <w:spacing w:before="100" w:beforeAutospacing="1" w:after="100" w:afterAutospacing="1"/>
            </w:pPr>
            <w:r>
              <w:t>Beneficiarios</w:t>
            </w:r>
          </w:p>
        </w:tc>
        <w:tc>
          <w:tcPr>
            <w:tcW w:w="6663" w:type="dxa"/>
          </w:tcPr>
          <w:p w14:paraId="6A2C8EA8" w14:textId="478E3CFE" w:rsidR="002A1933" w:rsidRPr="006E4B54" w:rsidRDefault="006E4B54" w:rsidP="006E4B54">
            <w:pPr>
              <w:pStyle w:val="Prrafodelista"/>
              <w:numPr>
                <w:ilvl w:val="0"/>
                <w:numId w:val="19"/>
              </w:numPr>
              <w:spacing w:before="100" w:beforeAutospacing="1" w:after="100" w:afterAutospacing="1"/>
            </w:pPr>
            <w:r>
              <w:t>Cofradías y otras e</w:t>
            </w:r>
            <w:r w:rsidR="002A1933" w:rsidRPr="000B3809">
              <w:t>ntidades asociativas del sector pesquero</w:t>
            </w:r>
            <w:r>
              <w:t xml:space="preserve"> y acuícola.</w:t>
            </w:r>
          </w:p>
          <w:p w14:paraId="4A69A93C" w14:textId="77777777" w:rsidR="002A1933" w:rsidRDefault="002A1933" w:rsidP="002A1933">
            <w:pPr>
              <w:pStyle w:val="Prrafodelista"/>
              <w:numPr>
                <w:ilvl w:val="0"/>
                <w:numId w:val="19"/>
              </w:numPr>
              <w:spacing w:before="100" w:beforeAutospacing="1" w:after="100" w:afterAutospacing="1"/>
            </w:pPr>
            <w:r>
              <w:t>Sector Público</w:t>
            </w:r>
          </w:p>
          <w:p w14:paraId="528E3358" w14:textId="77777777" w:rsidR="002A1933" w:rsidRPr="00351114" w:rsidRDefault="002A1933" w:rsidP="002A1933">
            <w:pPr>
              <w:pStyle w:val="Prrafodelista"/>
              <w:numPr>
                <w:ilvl w:val="0"/>
                <w:numId w:val="19"/>
              </w:numPr>
              <w:spacing w:before="100" w:beforeAutospacing="1" w:after="100" w:afterAutospacing="1"/>
            </w:pPr>
            <w:r>
              <w:t>Entidades sin ánimo de lucro</w:t>
            </w:r>
          </w:p>
        </w:tc>
      </w:tr>
      <w:tr w:rsidR="002A1933" w:rsidRPr="00351114" w14:paraId="38D11304" w14:textId="77777777" w:rsidTr="00720DC5">
        <w:tc>
          <w:tcPr>
            <w:tcW w:w="2263" w:type="dxa"/>
          </w:tcPr>
          <w:p w14:paraId="2CC8356A" w14:textId="77777777" w:rsidR="002A1933" w:rsidRPr="00351114" w:rsidRDefault="002A1933" w:rsidP="00720DC5">
            <w:pPr>
              <w:spacing w:before="100" w:beforeAutospacing="1" w:after="100" w:afterAutospacing="1"/>
            </w:pPr>
            <w:r w:rsidRPr="00351114">
              <w:t>ODS</w:t>
            </w:r>
          </w:p>
        </w:tc>
        <w:tc>
          <w:tcPr>
            <w:tcW w:w="6663" w:type="dxa"/>
          </w:tcPr>
          <w:p w14:paraId="17B5E9A5" w14:textId="77777777" w:rsidR="002A1933" w:rsidRPr="00351114" w:rsidRDefault="002A1933" w:rsidP="00720DC5">
            <w:pPr>
              <w:spacing w:before="100" w:beforeAutospacing="1" w:after="100" w:afterAutospacing="1"/>
            </w:pPr>
            <w:r>
              <w:rPr>
                <w:noProof/>
                <w:lang w:eastAsia="es-ES"/>
              </w:rPr>
              <w:drawing>
                <wp:inline distT="0" distB="0" distL="0" distR="0" wp14:anchorId="17218711" wp14:editId="7C47464D">
                  <wp:extent cx="553085" cy="553085"/>
                  <wp:effectExtent l="0" t="0" r="0" b="0"/>
                  <wp:docPr id="1" name="Imag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085" cy="553085"/>
                          </a:xfrm>
                          <a:prstGeom prst="rect">
                            <a:avLst/>
                          </a:prstGeom>
                          <a:noFill/>
                          <a:ln>
                            <a:noFill/>
                          </a:ln>
                        </pic:spPr>
                      </pic:pic>
                    </a:graphicData>
                  </a:graphic>
                </wp:inline>
              </w:drawing>
            </w:r>
            <w:r w:rsidRPr="00351114">
              <w:rPr>
                <w:noProof/>
                <w:lang w:eastAsia="es-ES"/>
              </w:rPr>
              <w:drawing>
                <wp:inline distT="0" distB="0" distL="0" distR="0" wp14:anchorId="556101D7" wp14:editId="05907757">
                  <wp:extent cx="546265" cy="546265"/>
                  <wp:effectExtent l="0" t="0" r="6350" b="6350"/>
                  <wp:docPr id="2" name="Imagen 202"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43" descr="Icono&#10;&#10;Descripción generada automáticamente con confianza m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691" cy="551691"/>
                          </a:xfrm>
                          <a:prstGeom prst="rect">
                            <a:avLst/>
                          </a:prstGeom>
                          <a:noFill/>
                          <a:ln>
                            <a:noFill/>
                          </a:ln>
                        </pic:spPr>
                      </pic:pic>
                    </a:graphicData>
                  </a:graphic>
                </wp:inline>
              </w:drawing>
            </w:r>
            <w:r w:rsidRPr="00227790">
              <w:rPr>
                <w:noProof/>
                <w:lang w:eastAsia="es-ES"/>
              </w:rPr>
              <w:drawing>
                <wp:inline distT="0" distB="0" distL="0" distR="0" wp14:anchorId="123EFD1B" wp14:editId="1580A6A4">
                  <wp:extent cx="553085" cy="553085"/>
                  <wp:effectExtent l="0" t="0" r="0" b="0"/>
                  <wp:docPr id="18"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085" cy="553085"/>
                          </a:xfrm>
                          <a:prstGeom prst="rect">
                            <a:avLst/>
                          </a:prstGeom>
                          <a:noFill/>
                          <a:ln>
                            <a:noFill/>
                          </a:ln>
                        </pic:spPr>
                      </pic:pic>
                    </a:graphicData>
                  </a:graphic>
                </wp:inline>
              </w:drawing>
            </w:r>
            <w:r w:rsidRPr="00227790">
              <w:rPr>
                <w:noProof/>
                <w:lang w:eastAsia="es-ES"/>
              </w:rPr>
              <w:drawing>
                <wp:inline distT="0" distB="0" distL="0" distR="0" wp14:anchorId="03858D0A" wp14:editId="35807999">
                  <wp:extent cx="553085" cy="553085"/>
                  <wp:effectExtent l="0" t="0" r="0" b="0"/>
                  <wp:docPr id="19" name="Imagen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085" cy="553085"/>
                          </a:xfrm>
                          <a:prstGeom prst="rect">
                            <a:avLst/>
                          </a:prstGeom>
                          <a:noFill/>
                          <a:ln>
                            <a:noFill/>
                          </a:ln>
                        </pic:spPr>
                      </pic:pic>
                    </a:graphicData>
                  </a:graphic>
                </wp:inline>
              </w:drawing>
            </w:r>
            <w:r w:rsidRPr="00227790">
              <w:rPr>
                <w:noProof/>
                <w:lang w:eastAsia="es-ES"/>
              </w:rPr>
              <w:drawing>
                <wp:inline distT="0" distB="0" distL="0" distR="0" wp14:anchorId="1CC5A891" wp14:editId="65E08F2D">
                  <wp:extent cx="553085" cy="553085"/>
                  <wp:effectExtent l="0" t="0" r="0" b="0"/>
                  <wp:docPr id="20"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085" cy="553085"/>
                          </a:xfrm>
                          <a:prstGeom prst="rect">
                            <a:avLst/>
                          </a:prstGeom>
                          <a:noFill/>
                          <a:ln>
                            <a:noFill/>
                          </a:ln>
                        </pic:spPr>
                      </pic:pic>
                    </a:graphicData>
                  </a:graphic>
                </wp:inline>
              </w:drawing>
            </w:r>
          </w:p>
        </w:tc>
      </w:tr>
      <w:tr w:rsidR="002A1933" w:rsidRPr="00351114" w14:paraId="139D5104" w14:textId="77777777" w:rsidTr="00720DC5">
        <w:tc>
          <w:tcPr>
            <w:tcW w:w="8926" w:type="dxa"/>
            <w:gridSpan w:val="2"/>
          </w:tcPr>
          <w:p w14:paraId="47D36382" w14:textId="77777777" w:rsidR="002A1933" w:rsidRPr="00351114" w:rsidRDefault="002A1933" w:rsidP="00720DC5">
            <w:pPr>
              <w:spacing w:before="100" w:beforeAutospacing="1" w:after="100" w:afterAutospacing="1"/>
              <w:jc w:val="center"/>
            </w:pPr>
            <w:r>
              <w:t>Descripción y ejemplos de operaciones</w:t>
            </w:r>
          </w:p>
        </w:tc>
      </w:tr>
      <w:tr w:rsidR="002A1933" w:rsidRPr="00351114" w14:paraId="06DD1FBA" w14:textId="77777777" w:rsidTr="00720DC5">
        <w:tc>
          <w:tcPr>
            <w:tcW w:w="8926" w:type="dxa"/>
            <w:gridSpan w:val="2"/>
          </w:tcPr>
          <w:p w14:paraId="735CAD50" w14:textId="617022A1" w:rsidR="002A1933" w:rsidRDefault="009526FF" w:rsidP="00C5059A">
            <w:pPr>
              <w:spacing w:before="100" w:beforeAutospacing="1" w:after="100" w:afterAutospacing="1"/>
              <w:jc w:val="both"/>
            </w:pPr>
            <w:r>
              <w:t>Ayudas que contribuyan al d</w:t>
            </w:r>
            <w:r w:rsidR="002A1933">
              <w:t>esarrollo de valores socio-culturales, recuperación de lugares emblemáticos y de valor cultural como faros, entre otros.</w:t>
            </w:r>
          </w:p>
          <w:p w14:paraId="4571C5EE" w14:textId="68D84757" w:rsidR="002A1933" w:rsidRDefault="002A1933" w:rsidP="00C5059A">
            <w:pPr>
              <w:spacing w:before="100" w:beforeAutospacing="1" w:after="100" w:afterAutospacing="1"/>
              <w:jc w:val="both"/>
            </w:pPr>
            <w:r>
              <w:t>C</w:t>
            </w:r>
            <w:r w:rsidRPr="00AE6AA1">
              <w:t>onservación y mejora del patrimonio inmaterial de la</w:t>
            </w:r>
            <w:r>
              <w:t>s</w:t>
            </w:r>
            <w:r w:rsidRPr="00AE6AA1">
              <w:t xml:space="preserve"> cofradía</w:t>
            </w:r>
            <w:r>
              <w:t xml:space="preserve">s de pescadores y </w:t>
            </w:r>
            <w:r w:rsidRPr="00AE6AA1">
              <w:t>la preservación de la tradición de la cultura marinera.</w:t>
            </w:r>
            <w:r>
              <w:t xml:space="preserve"> Recuperación de los fondos históricos para posteriormente digitalizarlos y divulgarlos consiguiendo así la revitalización del patrimonio inmaterial, </w:t>
            </w:r>
            <w:proofErr w:type="gramStart"/>
            <w:r w:rsidR="009E1387">
              <w:t>el</w:t>
            </w:r>
            <w:r>
              <w:t xml:space="preserve">  acceso</w:t>
            </w:r>
            <w:proofErr w:type="gramEnd"/>
            <w:r>
              <w:t xml:space="preserve"> público a través de escaparates virtuales y la busca de medios para transmitir de generación en generación la importancia del patrimonio.</w:t>
            </w:r>
          </w:p>
          <w:p w14:paraId="484E81FA" w14:textId="41CBB8CD" w:rsidR="002A1933" w:rsidRPr="00351114" w:rsidRDefault="002A1933" w:rsidP="00C5059A">
            <w:pPr>
              <w:spacing w:before="100" w:beforeAutospacing="1" w:after="100" w:afterAutospacing="1"/>
              <w:jc w:val="both"/>
            </w:pPr>
            <w:r w:rsidRPr="00C940DB">
              <w:t xml:space="preserve">Apoyo a los museos </w:t>
            </w:r>
            <w:r w:rsidR="009E1387">
              <w:t xml:space="preserve">y exposiciones </w:t>
            </w:r>
            <w:r w:rsidRPr="00C940DB">
              <w:t>locales</w:t>
            </w:r>
            <w:r w:rsidR="009E1387">
              <w:t xml:space="preserve"> relacionados con la pesca y el mar. A</w:t>
            </w:r>
            <w:r w:rsidRPr="00C940DB">
              <w:t>daptación a las nuevas tecnologías y tendencias.</w:t>
            </w:r>
          </w:p>
        </w:tc>
      </w:tr>
    </w:tbl>
    <w:tbl>
      <w:tblPr>
        <w:tblStyle w:val="Tablaconcuadrcula1"/>
        <w:tblW w:w="5254" w:type="pct"/>
        <w:tblLook w:val="04A0" w:firstRow="1" w:lastRow="0" w:firstColumn="1" w:lastColumn="0" w:noHBand="0" w:noVBand="1"/>
      </w:tblPr>
      <w:tblGrid>
        <w:gridCol w:w="4530"/>
        <w:gridCol w:w="4395"/>
      </w:tblGrid>
      <w:tr w:rsidR="00DA3D19" w:rsidRPr="002A1933" w14:paraId="43F9F659" w14:textId="77777777" w:rsidTr="00DA3D19">
        <w:tc>
          <w:tcPr>
            <w:tcW w:w="2538" w:type="pct"/>
          </w:tcPr>
          <w:p w14:paraId="2CE70FC2" w14:textId="77777777" w:rsidR="00DA3D19" w:rsidRPr="002A1933" w:rsidRDefault="00DA3D19" w:rsidP="00EE42BF">
            <w:pPr>
              <w:spacing w:before="100" w:beforeAutospacing="1" w:after="120" w:afterAutospacing="1"/>
              <w:jc w:val="both"/>
              <w:rPr>
                <w:rFonts w:ascii="Calibri" w:hAnsi="Calibri" w:cs="Calibri"/>
                <w:color w:val="000000"/>
              </w:rPr>
            </w:pPr>
            <w:r w:rsidRPr="002A1933">
              <w:rPr>
                <w:rFonts w:ascii="Calibri" w:hAnsi="Calibri" w:cs="Calibri"/>
                <w:color w:val="000000"/>
              </w:rPr>
              <w:t>Indicadores de realización:</w:t>
            </w:r>
          </w:p>
          <w:p w14:paraId="375447A4" w14:textId="745DEFCD" w:rsidR="00DA3D19" w:rsidRPr="002A1933" w:rsidRDefault="00DA3D19" w:rsidP="00EE42BF">
            <w:pPr>
              <w:spacing w:before="100" w:beforeAutospacing="1" w:after="120" w:afterAutospacing="1"/>
              <w:jc w:val="both"/>
              <w:rPr>
                <w:rFonts w:ascii="Calibri" w:hAnsi="Calibri" w:cs="Calibri"/>
                <w:color w:val="000000"/>
              </w:rPr>
            </w:pPr>
            <w:r w:rsidRPr="002A1933">
              <w:t xml:space="preserve">CO 01   </w:t>
            </w:r>
            <w:proofErr w:type="spellStart"/>
            <w:r w:rsidRPr="002A1933">
              <w:t>Nº</w:t>
            </w:r>
            <w:proofErr w:type="spellEnd"/>
            <w:r w:rsidRPr="002A1933">
              <w:t xml:space="preserve"> de operaciones</w:t>
            </w:r>
            <w:r w:rsidR="009E1387">
              <w:t>: 3</w:t>
            </w:r>
          </w:p>
          <w:p w14:paraId="374D20F7" w14:textId="77777777" w:rsidR="00DA3D19" w:rsidRPr="002A1933" w:rsidRDefault="00DA3D19" w:rsidP="00EE42BF">
            <w:pPr>
              <w:spacing w:before="100" w:beforeAutospacing="1" w:after="120" w:afterAutospacing="1"/>
              <w:jc w:val="both"/>
            </w:pPr>
          </w:p>
        </w:tc>
        <w:tc>
          <w:tcPr>
            <w:tcW w:w="2462" w:type="pct"/>
          </w:tcPr>
          <w:p w14:paraId="24F67B06" w14:textId="77777777" w:rsidR="00DA3D19" w:rsidRPr="002A1933" w:rsidRDefault="00DA3D19" w:rsidP="00EE42BF">
            <w:pPr>
              <w:spacing w:before="100" w:beforeAutospacing="1" w:after="120" w:afterAutospacing="1"/>
              <w:jc w:val="both"/>
            </w:pPr>
            <w:r w:rsidRPr="002A1933">
              <w:t>Indicadores de resultado:</w:t>
            </w:r>
          </w:p>
          <w:p w14:paraId="1EDA601C" w14:textId="77777777" w:rsidR="00DA3D19" w:rsidRPr="002A1933" w:rsidRDefault="00DA3D19" w:rsidP="00EE42BF">
            <w:pPr>
              <w:spacing w:before="100" w:beforeAutospacing="1" w:after="120" w:afterAutospacing="1"/>
              <w:jc w:val="both"/>
            </w:pPr>
            <w:r w:rsidRPr="002A1933">
              <w:t>CR 06   Empleos creados</w:t>
            </w:r>
          </w:p>
          <w:p w14:paraId="3AA5DE3A" w14:textId="77777777" w:rsidR="00DA3D19" w:rsidRPr="002A1933" w:rsidRDefault="00DA3D19" w:rsidP="00EE42BF">
            <w:pPr>
              <w:spacing w:before="100" w:beforeAutospacing="1" w:after="120" w:afterAutospacing="1"/>
              <w:jc w:val="both"/>
            </w:pPr>
            <w:r w:rsidRPr="002A1933">
              <w:t>CR 07   Empleos mantenidos</w:t>
            </w:r>
          </w:p>
          <w:p w14:paraId="084B1890" w14:textId="7B8FCB6D" w:rsidR="00DA3D19" w:rsidRPr="002A1933" w:rsidRDefault="00DA3D19" w:rsidP="00EE42BF">
            <w:pPr>
              <w:spacing w:before="100" w:beforeAutospacing="1" w:after="120" w:afterAutospacing="1"/>
              <w:jc w:val="both"/>
            </w:pPr>
            <w:r w:rsidRPr="002A1933">
              <w:t>CR 08   Beneficiarios</w:t>
            </w:r>
            <w:r w:rsidR="009E1387">
              <w:t>:  3</w:t>
            </w:r>
          </w:p>
        </w:tc>
      </w:tr>
    </w:tbl>
    <w:p w14:paraId="490BF9E8" w14:textId="1288581B" w:rsidR="002A1933" w:rsidRPr="008939BD" w:rsidRDefault="002A1933" w:rsidP="008939BD">
      <w:pPr>
        <w:spacing w:after="200" w:line="276" w:lineRule="auto"/>
        <w:rPr>
          <w:rFonts w:eastAsiaTheme="majorEastAsia"/>
          <w:highlight w:val="red"/>
        </w:rPr>
      </w:pPr>
      <w:r>
        <w:rPr>
          <w:rFonts w:eastAsiaTheme="majorEastAsia"/>
          <w:highlight w:val="red"/>
        </w:rPr>
        <w:br w:type="page"/>
      </w:r>
    </w:p>
    <w:tbl>
      <w:tblPr>
        <w:tblStyle w:val="Tablaconcuadrcula"/>
        <w:tblW w:w="8926" w:type="dxa"/>
        <w:tblLook w:val="04A0" w:firstRow="1" w:lastRow="0" w:firstColumn="1" w:lastColumn="0" w:noHBand="0" w:noVBand="1"/>
      </w:tblPr>
      <w:tblGrid>
        <w:gridCol w:w="2263"/>
        <w:gridCol w:w="6663"/>
      </w:tblGrid>
      <w:tr w:rsidR="002A1933" w:rsidRPr="00351114" w14:paraId="079140F8" w14:textId="77777777" w:rsidTr="00720DC5">
        <w:tc>
          <w:tcPr>
            <w:tcW w:w="8926" w:type="dxa"/>
            <w:gridSpan w:val="2"/>
            <w:shd w:val="clear" w:color="auto" w:fill="002060"/>
          </w:tcPr>
          <w:p w14:paraId="6B7F23E7" w14:textId="3C8BFC88" w:rsidR="002A1933" w:rsidRPr="00351114" w:rsidRDefault="008939BD" w:rsidP="00720DC5">
            <w:pPr>
              <w:spacing w:before="100" w:beforeAutospacing="1" w:after="100" w:afterAutospacing="1"/>
            </w:pPr>
            <w:r>
              <w:rPr>
                <w:color w:val="FFFFFF" w:themeColor="background1"/>
              </w:rPr>
              <w:t>Línea</w:t>
            </w:r>
            <w:r w:rsidR="002A1933" w:rsidRPr="00351114">
              <w:rPr>
                <w:color w:val="FFFFFF" w:themeColor="background1"/>
              </w:rPr>
              <w:t xml:space="preserve"> </w:t>
            </w:r>
            <w:r w:rsidR="002A1933">
              <w:rPr>
                <w:color w:val="FFFFFF" w:themeColor="background1"/>
              </w:rPr>
              <w:t>5</w:t>
            </w:r>
            <w:r w:rsidR="002A1933" w:rsidRPr="00351114">
              <w:rPr>
                <w:color w:val="FFFFFF" w:themeColor="background1"/>
              </w:rPr>
              <w:t xml:space="preserve">: </w:t>
            </w:r>
            <w:r w:rsidR="002A1933">
              <w:rPr>
                <w:color w:val="FFFFFF" w:themeColor="background1"/>
              </w:rPr>
              <w:t>COOPERACIÓN</w:t>
            </w:r>
          </w:p>
        </w:tc>
      </w:tr>
      <w:tr w:rsidR="002A1933" w:rsidRPr="00351114" w14:paraId="086DAA72" w14:textId="77777777" w:rsidTr="00720DC5">
        <w:trPr>
          <w:trHeight w:val="547"/>
        </w:trPr>
        <w:tc>
          <w:tcPr>
            <w:tcW w:w="2263" w:type="dxa"/>
          </w:tcPr>
          <w:p w14:paraId="6A761ADF" w14:textId="77777777" w:rsidR="002A1933" w:rsidRPr="00351114" w:rsidRDefault="002A1933" w:rsidP="00720DC5">
            <w:pPr>
              <w:spacing w:before="100" w:beforeAutospacing="1" w:after="100" w:afterAutospacing="1"/>
            </w:pPr>
            <w:r w:rsidRPr="00351114">
              <w:t>Correspondencia FEMPA</w:t>
            </w:r>
          </w:p>
        </w:tc>
        <w:tc>
          <w:tcPr>
            <w:tcW w:w="6663" w:type="dxa"/>
          </w:tcPr>
          <w:p w14:paraId="4FF1C05E" w14:textId="77777777" w:rsidR="002A1933" w:rsidRPr="00351114" w:rsidRDefault="002A1933" w:rsidP="00720DC5">
            <w:pPr>
              <w:spacing w:before="100" w:beforeAutospacing="1" w:after="100" w:afterAutospacing="1"/>
            </w:pPr>
            <w:r w:rsidRPr="00351114">
              <w:t>Prioridad 3: Artículo 30 Desarrollo local participativo</w:t>
            </w:r>
          </w:p>
        </w:tc>
      </w:tr>
      <w:tr w:rsidR="002A1933" w:rsidRPr="00351114" w14:paraId="2747249D" w14:textId="77777777" w:rsidTr="00720DC5">
        <w:tc>
          <w:tcPr>
            <w:tcW w:w="2263" w:type="dxa"/>
          </w:tcPr>
          <w:p w14:paraId="72309826" w14:textId="77777777" w:rsidR="002A1933" w:rsidRPr="00351114" w:rsidRDefault="002A1933" w:rsidP="00720DC5">
            <w:pPr>
              <w:spacing w:before="100" w:beforeAutospacing="1" w:after="100" w:afterAutospacing="1"/>
            </w:pPr>
            <w:r w:rsidRPr="00351114">
              <w:t>Correspondencia Programa Operativo</w:t>
            </w:r>
          </w:p>
        </w:tc>
        <w:tc>
          <w:tcPr>
            <w:tcW w:w="6663" w:type="dxa"/>
          </w:tcPr>
          <w:p w14:paraId="4D49E79C" w14:textId="77777777" w:rsidR="002A1933" w:rsidRPr="00351114" w:rsidRDefault="002A1933" w:rsidP="00720DC5">
            <w:pPr>
              <w:spacing w:before="100" w:beforeAutospacing="1" w:after="100" w:afterAutospacing="1"/>
            </w:pPr>
            <w:r w:rsidRPr="00F2325C">
              <w:t>3.1.2.- Estrategias de Desarrollo Local Participativo</w:t>
            </w:r>
          </w:p>
        </w:tc>
      </w:tr>
      <w:tr w:rsidR="002A1933" w:rsidRPr="00351114" w14:paraId="17448CCE" w14:textId="77777777" w:rsidTr="00720DC5">
        <w:tc>
          <w:tcPr>
            <w:tcW w:w="2263" w:type="dxa"/>
          </w:tcPr>
          <w:p w14:paraId="6F5465D0" w14:textId="77777777" w:rsidR="002A1933" w:rsidRPr="00351114" w:rsidRDefault="002A1933" w:rsidP="00720DC5">
            <w:pPr>
              <w:spacing w:before="100" w:beforeAutospacing="1" w:after="100" w:afterAutospacing="1"/>
            </w:pPr>
            <w:r w:rsidRPr="00351114">
              <w:t>Límite de ayuda</w:t>
            </w:r>
          </w:p>
        </w:tc>
        <w:tc>
          <w:tcPr>
            <w:tcW w:w="6663" w:type="dxa"/>
          </w:tcPr>
          <w:p w14:paraId="13D2C10B" w14:textId="77777777" w:rsidR="002A1933" w:rsidRPr="00351114" w:rsidRDefault="002A1933" w:rsidP="00720DC5">
            <w:pPr>
              <w:spacing w:before="100" w:beforeAutospacing="1" w:after="100" w:afterAutospacing="1"/>
            </w:pPr>
            <w:r w:rsidRPr="00351114">
              <w:t>Operaciones subvencionadas en virtud del artículo 30, 100%</w:t>
            </w:r>
          </w:p>
        </w:tc>
      </w:tr>
      <w:tr w:rsidR="002A1933" w:rsidRPr="00351114" w14:paraId="50CC77F6" w14:textId="77777777" w:rsidTr="00720DC5">
        <w:tc>
          <w:tcPr>
            <w:tcW w:w="2263" w:type="dxa"/>
          </w:tcPr>
          <w:p w14:paraId="3BDA6B17" w14:textId="77777777" w:rsidR="002A1933" w:rsidRPr="00351114" w:rsidRDefault="002A1933" w:rsidP="00720DC5">
            <w:pPr>
              <w:spacing w:before="100" w:beforeAutospacing="1" w:after="100" w:afterAutospacing="1"/>
            </w:pPr>
            <w:r>
              <w:t>Beneficiarios</w:t>
            </w:r>
          </w:p>
        </w:tc>
        <w:tc>
          <w:tcPr>
            <w:tcW w:w="6663" w:type="dxa"/>
          </w:tcPr>
          <w:p w14:paraId="6FA27063" w14:textId="15EA8E35" w:rsidR="002A1933" w:rsidRDefault="002A1933" w:rsidP="00720DC5">
            <w:r>
              <w:t>•</w:t>
            </w:r>
            <w:r>
              <w:tab/>
              <w:t>Agrupaciones constituidas como GALP</w:t>
            </w:r>
          </w:p>
          <w:p w14:paraId="45BE6A72" w14:textId="77777777" w:rsidR="002A1933" w:rsidRDefault="002A1933" w:rsidP="00720DC5">
            <w:r>
              <w:t>•</w:t>
            </w:r>
            <w:r>
              <w:tab/>
              <w:t>Sector Público</w:t>
            </w:r>
          </w:p>
          <w:p w14:paraId="35066138" w14:textId="33124B09" w:rsidR="002A1933" w:rsidRPr="00351114" w:rsidRDefault="002A1933" w:rsidP="00720DC5">
            <w:r>
              <w:t>•</w:t>
            </w:r>
            <w:r>
              <w:tab/>
            </w:r>
            <w:r w:rsidR="006E4B54">
              <w:t>Cofradías y otras e</w:t>
            </w:r>
            <w:r>
              <w:t>ntidades sin ánimo de lucro</w:t>
            </w:r>
          </w:p>
        </w:tc>
      </w:tr>
      <w:tr w:rsidR="002A1933" w:rsidRPr="00351114" w14:paraId="5853E2CC" w14:textId="77777777" w:rsidTr="00720DC5">
        <w:tc>
          <w:tcPr>
            <w:tcW w:w="2263" w:type="dxa"/>
          </w:tcPr>
          <w:p w14:paraId="4F22F14E" w14:textId="77777777" w:rsidR="002A1933" w:rsidRPr="00351114" w:rsidRDefault="002A1933" w:rsidP="00720DC5">
            <w:pPr>
              <w:spacing w:before="100" w:beforeAutospacing="1" w:after="100" w:afterAutospacing="1"/>
            </w:pPr>
            <w:r w:rsidRPr="00351114">
              <w:t>ODS</w:t>
            </w:r>
          </w:p>
        </w:tc>
        <w:tc>
          <w:tcPr>
            <w:tcW w:w="6663" w:type="dxa"/>
          </w:tcPr>
          <w:p w14:paraId="0A902E7B" w14:textId="77777777" w:rsidR="002A1933" w:rsidRPr="00351114" w:rsidRDefault="002A1933" w:rsidP="00720DC5">
            <w:pPr>
              <w:spacing w:before="100" w:beforeAutospacing="1" w:after="100" w:afterAutospacing="1"/>
            </w:pPr>
            <w:r>
              <w:rPr>
                <w:noProof/>
                <w:lang w:eastAsia="es-ES"/>
              </w:rPr>
              <w:drawing>
                <wp:inline distT="0" distB="0" distL="0" distR="0" wp14:anchorId="72E19CA4" wp14:editId="544343FA">
                  <wp:extent cx="553085" cy="553085"/>
                  <wp:effectExtent l="0" t="0" r="0" b="0"/>
                  <wp:docPr id="257" name="Imagen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085" cy="553085"/>
                          </a:xfrm>
                          <a:prstGeom prst="rect">
                            <a:avLst/>
                          </a:prstGeom>
                          <a:noFill/>
                          <a:ln>
                            <a:noFill/>
                          </a:ln>
                        </pic:spPr>
                      </pic:pic>
                    </a:graphicData>
                  </a:graphic>
                </wp:inline>
              </w:drawing>
            </w:r>
            <w:r>
              <w:rPr>
                <w:noProof/>
                <w:lang w:eastAsia="es-ES"/>
              </w:rPr>
              <w:drawing>
                <wp:inline distT="0" distB="0" distL="0" distR="0" wp14:anchorId="3393A629" wp14:editId="425A52A7">
                  <wp:extent cx="553085" cy="553085"/>
                  <wp:effectExtent l="0" t="0" r="0" b="0"/>
                  <wp:docPr id="258" name="Imagen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085" cy="553085"/>
                          </a:xfrm>
                          <a:prstGeom prst="rect">
                            <a:avLst/>
                          </a:prstGeom>
                          <a:noFill/>
                          <a:ln>
                            <a:noFill/>
                          </a:ln>
                        </pic:spPr>
                      </pic:pic>
                    </a:graphicData>
                  </a:graphic>
                </wp:inline>
              </w:drawing>
            </w:r>
            <w:r w:rsidRPr="00351114">
              <w:rPr>
                <w:noProof/>
                <w:lang w:eastAsia="es-ES"/>
              </w:rPr>
              <w:drawing>
                <wp:inline distT="0" distB="0" distL="0" distR="0" wp14:anchorId="1E21AFC1" wp14:editId="0D6045D9">
                  <wp:extent cx="546265" cy="546265"/>
                  <wp:effectExtent l="0" t="0" r="6350" b="6350"/>
                  <wp:docPr id="251" name="Imagen 251"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43" descr="Icono&#10;&#10;Descripción generada automáticamente con confianza m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691" cy="551691"/>
                          </a:xfrm>
                          <a:prstGeom prst="rect">
                            <a:avLst/>
                          </a:prstGeom>
                          <a:noFill/>
                          <a:ln>
                            <a:noFill/>
                          </a:ln>
                        </pic:spPr>
                      </pic:pic>
                    </a:graphicData>
                  </a:graphic>
                </wp:inline>
              </w:drawing>
            </w:r>
            <w:r>
              <w:rPr>
                <w:noProof/>
                <w:lang w:eastAsia="es-ES"/>
              </w:rPr>
              <w:drawing>
                <wp:inline distT="0" distB="0" distL="0" distR="0" wp14:anchorId="41645B4A" wp14:editId="420F0E55">
                  <wp:extent cx="553085" cy="553085"/>
                  <wp:effectExtent l="0" t="0" r="0" b="0"/>
                  <wp:docPr id="252" name="Imagen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085" cy="553085"/>
                          </a:xfrm>
                          <a:prstGeom prst="rect">
                            <a:avLst/>
                          </a:prstGeom>
                          <a:noFill/>
                          <a:ln>
                            <a:noFill/>
                          </a:ln>
                        </pic:spPr>
                      </pic:pic>
                    </a:graphicData>
                  </a:graphic>
                </wp:inline>
              </w:drawing>
            </w:r>
          </w:p>
        </w:tc>
      </w:tr>
      <w:tr w:rsidR="002A1933" w:rsidRPr="00351114" w14:paraId="54E5468A" w14:textId="77777777" w:rsidTr="00720DC5">
        <w:tc>
          <w:tcPr>
            <w:tcW w:w="8926" w:type="dxa"/>
            <w:gridSpan w:val="2"/>
          </w:tcPr>
          <w:p w14:paraId="25309C34" w14:textId="77777777" w:rsidR="002A1933" w:rsidRPr="00351114" w:rsidRDefault="002A1933" w:rsidP="00720DC5">
            <w:pPr>
              <w:spacing w:before="100" w:beforeAutospacing="1" w:after="100" w:afterAutospacing="1"/>
              <w:jc w:val="center"/>
            </w:pPr>
            <w:r>
              <w:t>Descripción y ejemplos de operaciones</w:t>
            </w:r>
          </w:p>
        </w:tc>
      </w:tr>
      <w:tr w:rsidR="002A1933" w:rsidRPr="00351114" w14:paraId="1797BD92" w14:textId="77777777" w:rsidTr="00720DC5">
        <w:tc>
          <w:tcPr>
            <w:tcW w:w="8926" w:type="dxa"/>
            <w:gridSpan w:val="2"/>
          </w:tcPr>
          <w:p w14:paraId="4E3B12C6" w14:textId="77777777" w:rsidR="008939BD" w:rsidRDefault="002A1933" w:rsidP="002A02F7">
            <w:pPr>
              <w:spacing w:before="100" w:beforeAutospacing="1" w:after="100" w:afterAutospacing="1"/>
              <w:jc w:val="both"/>
            </w:pPr>
            <w:r w:rsidRPr="003D19BF">
              <w:t>Fomentar e impulsar la cooperación interterritorial y transnacional entre grupos y comunidades locales del sector pesquero a pequeña escala</w:t>
            </w:r>
            <w:r>
              <w:t xml:space="preserve">: </w:t>
            </w:r>
            <w:r w:rsidRPr="002B6791">
              <w:t>los proyectos de cooperación interterritorial</w:t>
            </w:r>
            <w:r w:rsidRPr="005C6B88">
              <w:t xml:space="preserve"> sociales y transnacionales de los grupos de acción local del sector pesquero resultan fundamentales</w:t>
            </w:r>
            <w:r>
              <w:t xml:space="preserve"> por su contribución a la</w:t>
            </w:r>
            <w:r w:rsidRPr="00651A5C">
              <w:t xml:space="preserve"> defini</w:t>
            </w:r>
            <w:r>
              <w:t xml:space="preserve">ción de </w:t>
            </w:r>
            <w:r w:rsidRPr="00651A5C">
              <w:t xml:space="preserve">fórmulas integradas para el desarrollo común en diferentes territorios y la promoción del crecimiento azul, el patrimonio natural y cultural local, la promoción de los productos pesqueros locales y el turismo. </w:t>
            </w:r>
          </w:p>
          <w:p w14:paraId="25C1FDDE" w14:textId="77777777" w:rsidR="002A1933" w:rsidRDefault="002A1933" w:rsidP="002A02F7">
            <w:pPr>
              <w:spacing w:before="100" w:beforeAutospacing="1" w:after="100" w:afterAutospacing="1"/>
              <w:jc w:val="both"/>
            </w:pPr>
            <w:r w:rsidRPr="00651A5C">
              <w:t>La cooperación abre también la posibilidad de combinar los objetivos de mejora de la competitividad de las zonas, protección del medio ambiente y mejora de la calidad de vida.</w:t>
            </w:r>
            <w:r>
              <w:t xml:space="preserve"> Implican la puesta en común de ideas, conocimientos, recursos humanos y/o materiales, para la consecución de un objetivo de interés compartido y mediante la ejecución de las acciones que se consideren necesarias, además podrán tener carácter social o económico, y tendrán en consideración los principios de desarrollo sostenible, la igualdad de oportunidades entre hombres y mujeres y la no discriminación.</w:t>
            </w:r>
          </w:p>
          <w:p w14:paraId="7ACFF931" w14:textId="3C8012F9" w:rsidR="006B232E" w:rsidRPr="00351114" w:rsidRDefault="006B232E" w:rsidP="002A02F7">
            <w:pPr>
              <w:spacing w:before="100" w:beforeAutospacing="1" w:after="100" w:afterAutospacing="1"/>
              <w:jc w:val="both"/>
            </w:pPr>
            <w:r>
              <w:t>Ejemplo: creación de una ruta turística por las cofradías y localidades costeras de Asturias.</w:t>
            </w:r>
          </w:p>
        </w:tc>
      </w:tr>
    </w:tbl>
    <w:tbl>
      <w:tblPr>
        <w:tblStyle w:val="Tablaconcuadrcula1"/>
        <w:tblW w:w="5254" w:type="pct"/>
        <w:tblLook w:val="04A0" w:firstRow="1" w:lastRow="0" w:firstColumn="1" w:lastColumn="0" w:noHBand="0" w:noVBand="1"/>
      </w:tblPr>
      <w:tblGrid>
        <w:gridCol w:w="4530"/>
        <w:gridCol w:w="4395"/>
      </w:tblGrid>
      <w:tr w:rsidR="00DA3D19" w:rsidRPr="002A1933" w14:paraId="33414275" w14:textId="77777777" w:rsidTr="00DA3D19">
        <w:tc>
          <w:tcPr>
            <w:tcW w:w="2538" w:type="pct"/>
          </w:tcPr>
          <w:p w14:paraId="45CBB7DE" w14:textId="77777777" w:rsidR="00DA3D19" w:rsidRPr="002A1933" w:rsidRDefault="00DA3D19" w:rsidP="00EE42BF">
            <w:pPr>
              <w:spacing w:before="100" w:beforeAutospacing="1" w:after="120" w:afterAutospacing="1"/>
              <w:jc w:val="both"/>
              <w:rPr>
                <w:rFonts w:ascii="Calibri" w:hAnsi="Calibri" w:cs="Calibri"/>
                <w:color w:val="000000"/>
              </w:rPr>
            </w:pPr>
            <w:r w:rsidRPr="002A1933">
              <w:rPr>
                <w:rFonts w:ascii="Calibri" w:hAnsi="Calibri" w:cs="Calibri"/>
                <w:color w:val="000000"/>
              </w:rPr>
              <w:t>Indicadores de realización:</w:t>
            </w:r>
          </w:p>
          <w:p w14:paraId="33599046" w14:textId="4A875DB4" w:rsidR="00DA3D19" w:rsidRPr="002A1933" w:rsidRDefault="00DA3D19" w:rsidP="00EE42BF">
            <w:pPr>
              <w:spacing w:before="100" w:beforeAutospacing="1" w:after="120" w:afterAutospacing="1"/>
              <w:jc w:val="both"/>
              <w:rPr>
                <w:rFonts w:ascii="Calibri" w:hAnsi="Calibri" w:cs="Calibri"/>
                <w:color w:val="000000"/>
              </w:rPr>
            </w:pPr>
            <w:r w:rsidRPr="002A1933">
              <w:t xml:space="preserve">CO 01   </w:t>
            </w:r>
            <w:proofErr w:type="spellStart"/>
            <w:r w:rsidRPr="002A1933">
              <w:t>Nº</w:t>
            </w:r>
            <w:proofErr w:type="spellEnd"/>
            <w:r w:rsidRPr="002A1933">
              <w:t xml:space="preserve"> de operaciones</w:t>
            </w:r>
            <w:r w:rsidR="009E1387">
              <w:t>: 2</w:t>
            </w:r>
          </w:p>
          <w:p w14:paraId="0E0091FE" w14:textId="77777777" w:rsidR="00DA3D19" w:rsidRPr="002A1933" w:rsidRDefault="00DA3D19" w:rsidP="00EE42BF">
            <w:pPr>
              <w:spacing w:before="100" w:beforeAutospacing="1" w:after="120" w:afterAutospacing="1"/>
              <w:jc w:val="both"/>
            </w:pPr>
          </w:p>
        </w:tc>
        <w:tc>
          <w:tcPr>
            <w:tcW w:w="2462" w:type="pct"/>
          </w:tcPr>
          <w:p w14:paraId="46ED7877" w14:textId="77777777" w:rsidR="00DA3D19" w:rsidRPr="002A1933" w:rsidRDefault="00DA3D19" w:rsidP="00EE42BF">
            <w:pPr>
              <w:spacing w:before="100" w:beforeAutospacing="1" w:after="120" w:afterAutospacing="1"/>
              <w:jc w:val="both"/>
            </w:pPr>
            <w:r w:rsidRPr="002A1933">
              <w:t>Indicadores de resultado:</w:t>
            </w:r>
          </w:p>
          <w:p w14:paraId="1F335A1B" w14:textId="77777777" w:rsidR="00DA3D19" w:rsidRPr="002A1933" w:rsidRDefault="00DA3D19" w:rsidP="00EE42BF">
            <w:pPr>
              <w:spacing w:before="100" w:beforeAutospacing="1" w:after="120" w:afterAutospacing="1"/>
              <w:jc w:val="both"/>
            </w:pPr>
            <w:r w:rsidRPr="002A1933">
              <w:t>CR 06   Empleos creados</w:t>
            </w:r>
          </w:p>
          <w:p w14:paraId="10146E5E" w14:textId="77777777" w:rsidR="00DA3D19" w:rsidRPr="002A1933" w:rsidRDefault="00DA3D19" w:rsidP="00EE42BF">
            <w:pPr>
              <w:spacing w:before="100" w:beforeAutospacing="1" w:after="120" w:afterAutospacing="1"/>
              <w:jc w:val="both"/>
            </w:pPr>
            <w:r w:rsidRPr="002A1933">
              <w:t>CR 07   Empleos mantenidos</w:t>
            </w:r>
          </w:p>
          <w:p w14:paraId="7ADAB43B" w14:textId="6B3CB788" w:rsidR="00DA3D19" w:rsidRPr="002A1933" w:rsidRDefault="00DA3D19" w:rsidP="00EE42BF">
            <w:pPr>
              <w:spacing w:before="100" w:beforeAutospacing="1" w:after="120" w:afterAutospacing="1"/>
              <w:jc w:val="both"/>
            </w:pPr>
            <w:r w:rsidRPr="002A1933">
              <w:t>CR 08   Beneficiarios</w:t>
            </w:r>
            <w:r w:rsidR="009E1387">
              <w:t>:   2</w:t>
            </w:r>
          </w:p>
        </w:tc>
      </w:tr>
    </w:tbl>
    <w:p w14:paraId="33504BC1" w14:textId="77777777" w:rsidR="002A1933" w:rsidRDefault="002A1933" w:rsidP="002A1933">
      <w:pPr>
        <w:spacing w:before="100" w:beforeAutospacing="1" w:after="100" w:afterAutospacing="1" w:line="240" w:lineRule="auto"/>
        <w:contextualSpacing/>
        <w:jc w:val="both"/>
      </w:pPr>
    </w:p>
    <w:p w14:paraId="2A76EA0E" w14:textId="77777777" w:rsidR="002A1933" w:rsidRDefault="002A1933" w:rsidP="002A1933">
      <w:pPr>
        <w:spacing w:before="100" w:beforeAutospacing="1" w:after="100" w:afterAutospacing="1" w:line="240" w:lineRule="auto"/>
        <w:contextualSpacing/>
        <w:jc w:val="both"/>
      </w:pPr>
    </w:p>
    <w:p w14:paraId="2EFDE4BE" w14:textId="77777777" w:rsidR="002A1933" w:rsidRDefault="002A1933" w:rsidP="002A1933">
      <w:pPr>
        <w:spacing w:before="100" w:beforeAutospacing="1" w:after="100" w:afterAutospacing="1" w:line="240" w:lineRule="auto"/>
        <w:contextualSpacing/>
        <w:jc w:val="both"/>
      </w:pPr>
    </w:p>
    <w:p w14:paraId="65E591FE" w14:textId="77777777" w:rsidR="002A1933" w:rsidRDefault="002A1933" w:rsidP="002A1933">
      <w:pPr>
        <w:spacing w:before="100" w:beforeAutospacing="1" w:after="100" w:afterAutospacing="1" w:line="240" w:lineRule="auto"/>
        <w:contextualSpacing/>
        <w:jc w:val="both"/>
      </w:pPr>
    </w:p>
    <w:sectPr w:rsidR="002A1933">
      <w:head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EE2D8" w14:textId="77777777" w:rsidR="00CA4AC6" w:rsidRDefault="00CA4AC6" w:rsidP="002A1933">
      <w:pPr>
        <w:spacing w:after="0" w:line="240" w:lineRule="auto"/>
      </w:pPr>
      <w:r>
        <w:separator/>
      </w:r>
    </w:p>
  </w:endnote>
  <w:endnote w:type="continuationSeparator" w:id="0">
    <w:p w14:paraId="58327DC0" w14:textId="77777777" w:rsidR="00CA4AC6" w:rsidRDefault="00CA4AC6" w:rsidP="002A1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630F6" w14:textId="77777777" w:rsidR="00CA4AC6" w:rsidRDefault="00CA4AC6" w:rsidP="002A1933">
      <w:pPr>
        <w:spacing w:after="0" w:line="240" w:lineRule="auto"/>
      </w:pPr>
      <w:r>
        <w:separator/>
      </w:r>
    </w:p>
  </w:footnote>
  <w:footnote w:type="continuationSeparator" w:id="0">
    <w:p w14:paraId="4AE1482A" w14:textId="77777777" w:rsidR="00CA4AC6" w:rsidRDefault="00CA4AC6" w:rsidP="002A1933">
      <w:pPr>
        <w:spacing w:after="0" w:line="240" w:lineRule="auto"/>
      </w:pPr>
      <w:r>
        <w:continuationSeparator/>
      </w:r>
    </w:p>
  </w:footnote>
  <w:footnote w:id="1">
    <w:p w14:paraId="20D8A3C3" w14:textId="77777777" w:rsidR="002A1933" w:rsidRDefault="002A1933" w:rsidP="002A1933">
      <w:pPr>
        <w:pStyle w:val="Textonotapie"/>
      </w:pPr>
      <w:r>
        <w:rPr>
          <w:rStyle w:val="Refdenotaalpie"/>
        </w:rPr>
        <w:footnoteRef/>
      </w:r>
      <w:r>
        <w:t xml:space="preserve">  </w:t>
      </w:r>
      <w:hyperlink r:id="rId1" w:history="1">
        <w:r w:rsidRPr="00925C31">
          <w:rPr>
            <w:rStyle w:val="Hipervnculo"/>
          </w:rPr>
          <w:t>https://oceans-and-fisheries.ec.europa.eu/system/files/2021-07/emfaf-faq_es.pdf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5935" w14:textId="77777777" w:rsidR="006B232E" w:rsidRDefault="006B232E" w:rsidP="006B232E">
    <w:pPr>
      <w:pStyle w:val="Encabezado"/>
      <w:spacing w:after="100"/>
      <w:jc w:val="center"/>
      <w:rPr>
        <w:rFonts w:eastAsia="Times New Roman" w:cstheme="minorHAnsi"/>
        <w:b/>
        <w:color w:val="0070C0"/>
        <w:kern w:val="0"/>
        <w:sz w:val="18"/>
        <w:szCs w:val="18"/>
        <w:lang w:eastAsia="es-ES"/>
        <w14:ligatures w14:val="none"/>
      </w:rPr>
    </w:pPr>
    <w:r>
      <w:rPr>
        <w:rFonts w:eastAsia="Times New Roman" w:cstheme="minorHAnsi"/>
        <w:b/>
        <w:color w:val="0070C0"/>
        <w:kern w:val="0"/>
        <w:sz w:val="18"/>
        <w:szCs w:val="18"/>
        <w:lang w:eastAsia="es-ES"/>
        <w14:ligatures w14:val="none"/>
      </w:rPr>
      <w:t xml:space="preserve">EDLP 2023-2027. </w:t>
    </w:r>
    <w:r w:rsidR="007B2D54" w:rsidRPr="007B2D54">
      <w:rPr>
        <w:rFonts w:eastAsia="Times New Roman" w:cstheme="minorHAnsi"/>
        <w:b/>
        <w:color w:val="0070C0"/>
        <w:kern w:val="0"/>
        <w:sz w:val="18"/>
        <w:szCs w:val="18"/>
        <w:lang w:eastAsia="es-ES"/>
        <w14:ligatures w14:val="none"/>
      </w:rPr>
      <w:t xml:space="preserve">GRUPO DE ACCIÓN </w:t>
    </w:r>
    <w:r>
      <w:rPr>
        <w:rFonts w:eastAsia="Times New Roman" w:cstheme="minorHAnsi"/>
        <w:b/>
        <w:color w:val="0070C0"/>
        <w:kern w:val="0"/>
        <w:sz w:val="18"/>
        <w:szCs w:val="18"/>
        <w:lang w:eastAsia="es-ES"/>
        <w14:ligatures w14:val="none"/>
      </w:rPr>
      <w:t>LOCAL DE PESCA</w:t>
    </w:r>
    <w:r w:rsidR="007B2D54" w:rsidRPr="007B2D54">
      <w:rPr>
        <w:rFonts w:eastAsia="Times New Roman" w:cstheme="minorHAnsi"/>
        <w:b/>
        <w:color w:val="0070C0"/>
        <w:kern w:val="0"/>
        <w:sz w:val="18"/>
        <w:szCs w:val="18"/>
        <w:lang w:eastAsia="es-ES"/>
        <w14:ligatures w14:val="none"/>
      </w:rPr>
      <w:t xml:space="preserve"> “ADRI COMARCA DE LA SIDRA”</w:t>
    </w:r>
  </w:p>
  <w:p w14:paraId="36DA0AA5" w14:textId="6ECB1C3E" w:rsidR="007B2D54" w:rsidRPr="007B2D54" w:rsidRDefault="007B2D54" w:rsidP="006B232E">
    <w:pPr>
      <w:pStyle w:val="Encabezado"/>
      <w:spacing w:after="100"/>
      <w:jc w:val="center"/>
      <w:rPr>
        <w:rFonts w:eastAsia="Times New Roman" w:cstheme="minorHAnsi"/>
        <w:kern w:val="0"/>
        <w:sz w:val="18"/>
        <w:szCs w:val="18"/>
        <w:lang w:eastAsia="es-ES"/>
        <w14:ligatures w14:val="none"/>
      </w:rPr>
    </w:pPr>
    <w:r w:rsidRPr="007B2D54">
      <w:rPr>
        <w:rFonts w:eastAsia="Times New Roman" w:cstheme="minorHAnsi"/>
        <w:kern w:val="0"/>
        <w:sz w:val="18"/>
        <w:szCs w:val="18"/>
        <w:lang w:eastAsia="es-ES"/>
        <w14:ligatures w14:val="none"/>
      </w:rPr>
      <w:t xml:space="preserve">         Avda. del Deporte, 3. Bajo. 33300 Villaviciosa (Asturias). NIF G74017476. Tfno.: 985893223. </w:t>
    </w:r>
    <w:hyperlink r:id="rId1" w:history="1">
      <w:r w:rsidRPr="007B2D54">
        <w:rPr>
          <w:rFonts w:eastAsia="Times New Roman" w:cstheme="minorHAnsi"/>
          <w:color w:val="0000FF"/>
          <w:kern w:val="0"/>
          <w:sz w:val="18"/>
          <w:szCs w:val="18"/>
          <w:u w:val="single"/>
          <w:lang w:eastAsia="es-ES"/>
          <w14:ligatures w14:val="none"/>
        </w:rPr>
        <w:t>leader@lacomarcadelasidra.com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9AA5"/>
      </v:shape>
    </w:pict>
  </w:numPicBullet>
  <w:abstractNum w:abstractNumId="0" w15:restartNumberingAfterBreak="0">
    <w:nsid w:val="0E38356E"/>
    <w:multiLevelType w:val="hybridMultilevel"/>
    <w:tmpl w:val="E4FE9006"/>
    <w:lvl w:ilvl="0" w:tplc="0C0A000F">
      <w:start w:val="1"/>
      <w:numFmt w:val="decimal"/>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FE62BE3"/>
    <w:multiLevelType w:val="hybridMultilevel"/>
    <w:tmpl w:val="904AD0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82775B"/>
    <w:multiLevelType w:val="multilevel"/>
    <w:tmpl w:val="201C142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CC32172"/>
    <w:multiLevelType w:val="hybridMultilevel"/>
    <w:tmpl w:val="B6B256F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503840"/>
    <w:multiLevelType w:val="hybridMultilevel"/>
    <w:tmpl w:val="341A3442"/>
    <w:lvl w:ilvl="0" w:tplc="0C0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91309CB"/>
    <w:multiLevelType w:val="hybridMultilevel"/>
    <w:tmpl w:val="9364CE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30101B5C"/>
    <w:multiLevelType w:val="hybridMultilevel"/>
    <w:tmpl w:val="91087124"/>
    <w:lvl w:ilvl="0" w:tplc="5E6824DC">
      <w:start w:val="1"/>
      <w:numFmt w:val="bullet"/>
      <w:lvlText w:val="•"/>
      <w:lvlJc w:val="left"/>
      <w:pPr>
        <w:ind w:left="360" w:hanging="360"/>
      </w:pPr>
      <w:rPr>
        <w:rFonts w:ascii="Calibri" w:eastAsiaTheme="minorEastAsia"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3A0D4C19"/>
    <w:multiLevelType w:val="hybridMultilevel"/>
    <w:tmpl w:val="527484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E4D48E1"/>
    <w:multiLevelType w:val="hybridMultilevel"/>
    <w:tmpl w:val="261C5230"/>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41052C3F"/>
    <w:multiLevelType w:val="hybridMultilevel"/>
    <w:tmpl w:val="2C68E2B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5661004"/>
    <w:multiLevelType w:val="hybridMultilevel"/>
    <w:tmpl w:val="2EBA05CA"/>
    <w:lvl w:ilvl="0" w:tplc="5E6824DC">
      <w:start w:val="1"/>
      <w:numFmt w:val="bullet"/>
      <w:lvlText w:val="•"/>
      <w:lvlJc w:val="left"/>
      <w:pPr>
        <w:ind w:left="360" w:hanging="360"/>
      </w:pPr>
      <w:rPr>
        <w:rFonts w:ascii="Calibri" w:eastAsiaTheme="minorEastAsia"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9B84A1C"/>
    <w:multiLevelType w:val="hybridMultilevel"/>
    <w:tmpl w:val="932442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AA43985"/>
    <w:multiLevelType w:val="hybridMultilevel"/>
    <w:tmpl w:val="B01CAEB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EBC4392"/>
    <w:multiLevelType w:val="hybridMultilevel"/>
    <w:tmpl w:val="05166EFE"/>
    <w:lvl w:ilvl="0" w:tplc="3DDC94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3BF1A6B"/>
    <w:multiLevelType w:val="hybridMultilevel"/>
    <w:tmpl w:val="81229CA4"/>
    <w:lvl w:ilvl="0" w:tplc="5E6824DC">
      <w:start w:val="1"/>
      <w:numFmt w:val="bullet"/>
      <w:lvlText w:val="•"/>
      <w:lvlJc w:val="left"/>
      <w:pPr>
        <w:ind w:left="360" w:hanging="360"/>
      </w:pPr>
      <w:rPr>
        <w:rFonts w:ascii="Calibri" w:eastAsiaTheme="minorEastAsia"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3DF6434"/>
    <w:multiLevelType w:val="hybridMultilevel"/>
    <w:tmpl w:val="EC94AF8A"/>
    <w:lvl w:ilvl="0" w:tplc="0C0A0003">
      <w:start w:val="1"/>
      <w:numFmt w:val="bullet"/>
      <w:lvlText w:val="o"/>
      <w:lvlJc w:val="left"/>
      <w:pPr>
        <w:ind w:left="773" w:hanging="360"/>
      </w:pPr>
      <w:rPr>
        <w:rFonts w:ascii="Courier New" w:hAnsi="Courier New" w:cs="Courier New" w:hint="default"/>
      </w:rPr>
    </w:lvl>
    <w:lvl w:ilvl="1" w:tplc="0C0A0003" w:tentative="1">
      <w:start w:val="1"/>
      <w:numFmt w:val="bullet"/>
      <w:lvlText w:val="o"/>
      <w:lvlJc w:val="left"/>
      <w:pPr>
        <w:ind w:left="1493" w:hanging="360"/>
      </w:pPr>
      <w:rPr>
        <w:rFonts w:ascii="Courier New" w:hAnsi="Courier New" w:cs="Courier New" w:hint="default"/>
      </w:rPr>
    </w:lvl>
    <w:lvl w:ilvl="2" w:tplc="0C0A0005" w:tentative="1">
      <w:start w:val="1"/>
      <w:numFmt w:val="bullet"/>
      <w:lvlText w:val=""/>
      <w:lvlJc w:val="left"/>
      <w:pPr>
        <w:ind w:left="2213" w:hanging="360"/>
      </w:pPr>
      <w:rPr>
        <w:rFonts w:ascii="Wingdings" w:hAnsi="Wingdings" w:hint="default"/>
      </w:rPr>
    </w:lvl>
    <w:lvl w:ilvl="3" w:tplc="0C0A0001" w:tentative="1">
      <w:start w:val="1"/>
      <w:numFmt w:val="bullet"/>
      <w:lvlText w:val=""/>
      <w:lvlJc w:val="left"/>
      <w:pPr>
        <w:ind w:left="2933" w:hanging="360"/>
      </w:pPr>
      <w:rPr>
        <w:rFonts w:ascii="Symbol" w:hAnsi="Symbol" w:hint="default"/>
      </w:rPr>
    </w:lvl>
    <w:lvl w:ilvl="4" w:tplc="0C0A0003" w:tentative="1">
      <w:start w:val="1"/>
      <w:numFmt w:val="bullet"/>
      <w:lvlText w:val="o"/>
      <w:lvlJc w:val="left"/>
      <w:pPr>
        <w:ind w:left="3653" w:hanging="360"/>
      </w:pPr>
      <w:rPr>
        <w:rFonts w:ascii="Courier New" w:hAnsi="Courier New" w:cs="Courier New" w:hint="default"/>
      </w:rPr>
    </w:lvl>
    <w:lvl w:ilvl="5" w:tplc="0C0A0005" w:tentative="1">
      <w:start w:val="1"/>
      <w:numFmt w:val="bullet"/>
      <w:lvlText w:val=""/>
      <w:lvlJc w:val="left"/>
      <w:pPr>
        <w:ind w:left="4373" w:hanging="360"/>
      </w:pPr>
      <w:rPr>
        <w:rFonts w:ascii="Wingdings" w:hAnsi="Wingdings" w:hint="default"/>
      </w:rPr>
    </w:lvl>
    <w:lvl w:ilvl="6" w:tplc="0C0A0001" w:tentative="1">
      <w:start w:val="1"/>
      <w:numFmt w:val="bullet"/>
      <w:lvlText w:val=""/>
      <w:lvlJc w:val="left"/>
      <w:pPr>
        <w:ind w:left="5093" w:hanging="360"/>
      </w:pPr>
      <w:rPr>
        <w:rFonts w:ascii="Symbol" w:hAnsi="Symbol" w:hint="default"/>
      </w:rPr>
    </w:lvl>
    <w:lvl w:ilvl="7" w:tplc="0C0A0003" w:tentative="1">
      <w:start w:val="1"/>
      <w:numFmt w:val="bullet"/>
      <w:lvlText w:val="o"/>
      <w:lvlJc w:val="left"/>
      <w:pPr>
        <w:ind w:left="5813" w:hanging="360"/>
      </w:pPr>
      <w:rPr>
        <w:rFonts w:ascii="Courier New" w:hAnsi="Courier New" w:cs="Courier New" w:hint="default"/>
      </w:rPr>
    </w:lvl>
    <w:lvl w:ilvl="8" w:tplc="0C0A0005" w:tentative="1">
      <w:start w:val="1"/>
      <w:numFmt w:val="bullet"/>
      <w:lvlText w:val=""/>
      <w:lvlJc w:val="left"/>
      <w:pPr>
        <w:ind w:left="6533" w:hanging="360"/>
      </w:pPr>
      <w:rPr>
        <w:rFonts w:ascii="Wingdings" w:hAnsi="Wingdings" w:hint="default"/>
      </w:rPr>
    </w:lvl>
  </w:abstractNum>
  <w:abstractNum w:abstractNumId="16" w15:restartNumberingAfterBreak="0">
    <w:nsid w:val="65007CBE"/>
    <w:multiLevelType w:val="hybridMultilevel"/>
    <w:tmpl w:val="C1D6BE1E"/>
    <w:lvl w:ilvl="0" w:tplc="5E6824DC">
      <w:start w:val="1"/>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50D7703"/>
    <w:multiLevelType w:val="hybridMultilevel"/>
    <w:tmpl w:val="F3D009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5844AFC"/>
    <w:multiLevelType w:val="hybridMultilevel"/>
    <w:tmpl w:val="DF068A5C"/>
    <w:lvl w:ilvl="0" w:tplc="5E6824DC">
      <w:start w:val="1"/>
      <w:numFmt w:val="bullet"/>
      <w:lvlText w:val="•"/>
      <w:lvlJc w:val="left"/>
      <w:pPr>
        <w:ind w:left="360" w:hanging="360"/>
      </w:pPr>
      <w:rPr>
        <w:rFonts w:ascii="Calibri" w:eastAsiaTheme="minorEastAsia"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75C719AC"/>
    <w:multiLevelType w:val="hybridMultilevel"/>
    <w:tmpl w:val="1C8ECAAE"/>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15:restartNumberingAfterBreak="0">
    <w:nsid w:val="7EA97684"/>
    <w:multiLevelType w:val="hybridMultilevel"/>
    <w:tmpl w:val="FE2697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839781494">
    <w:abstractNumId w:val="2"/>
  </w:num>
  <w:num w:numId="2" w16cid:durableId="1152261317">
    <w:abstractNumId w:val="0"/>
  </w:num>
  <w:num w:numId="3" w16cid:durableId="1779250286">
    <w:abstractNumId w:val="11"/>
  </w:num>
  <w:num w:numId="4" w16cid:durableId="777915174">
    <w:abstractNumId w:val="8"/>
  </w:num>
  <w:num w:numId="5" w16cid:durableId="1810005260">
    <w:abstractNumId w:val="3"/>
  </w:num>
  <w:num w:numId="6" w16cid:durableId="398094855">
    <w:abstractNumId w:val="9"/>
  </w:num>
  <w:num w:numId="7" w16cid:durableId="1265459812">
    <w:abstractNumId w:val="19"/>
  </w:num>
  <w:num w:numId="8" w16cid:durableId="1693454584">
    <w:abstractNumId w:val="1"/>
  </w:num>
  <w:num w:numId="9" w16cid:durableId="614212369">
    <w:abstractNumId w:val="13"/>
  </w:num>
  <w:num w:numId="10" w16cid:durableId="1839542954">
    <w:abstractNumId w:val="17"/>
  </w:num>
  <w:num w:numId="11" w16cid:durableId="394472813">
    <w:abstractNumId w:val="7"/>
  </w:num>
  <w:num w:numId="12" w16cid:durableId="2088454286">
    <w:abstractNumId w:val="20"/>
  </w:num>
  <w:num w:numId="13" w16cid:durableId="789393448">
    <w:abstractNumId w:val="18"/>
  </w:num>
  <w:num w:numId="14" w16cid:durableId="606349855">
    <w:abstractNumId w:val="6"/>
  </w:num>
  <w:num w:numId="15" w16cid:durableId="573705742">
    <w:abstractNumId w:val="16"/>
  </w:num>
  <w:num w:numId="16" w16cid:durableId="1778868918">
    <w:abstractNumId w:val="4"/>
  </w:num>
  <w:num w:numId="17" w16cid:durableId="1056204983">
    <w:abstractNumId w:val="5"/>
  </w:num>
  <w:num w:numId="18" w16cid:durableId="113838566">
    <w:abstractNumId w:val="10"/>
  </w:num>
  <w:num w:numId="19" w16cid:durableId="1558007999">
    <w:abstractNumId w:val="14"/>
  </w:num>
  <w:num w:numId="20" w16cid:durableId="348987779">
    <w:abstractNumId w:val="15"/>
  </w:num>
  <w:num w:numId="21" w16cid:durableId="18156383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6F"/>
    <w:rsid w:val="000223A5"/>
    <w:rsid w:val="000D090F"/>
    <w:rsid w:val="000D53B4"/>
    <w:rsid w:val="000E60C5"/>
    <w:rsid w:val="000F08DE"/>
    <w:rsid w:val="00123E7D"/>
    <w:rsid w:val="00141277"/>
    <w:rsid w:val="00163CD5"/>
    <w:rsid w:val="001C632D"/>
    <w:rsid w:val="001D51D7"/>
    <w:rsid w:val="001F60CA"/>
    <w:rsid w:val="00203C00"/>
    <w:rsid w:val="00261AD6"/>
    <w:rsid w:val="002A02F7"/>
    <w:rsid w:val="002A1933"/>
    <w:rsid w:val="002D433C"/>
    <w:rsid w:val="003B6619"/>
    <w:rsid w:val="003C03E6"/>
    <w:rsid w:val="0041200F"/>
    <w:rsid w:val="00452FE2"/>
    <w:rsid w:val="004B63A4"/>
    <w:rsid w:val="005357F1"/>
    <w:rsid w:val="005B0317"/>
    <w:rsid w:val="00674291"/>
    <w:rsid w:val="006B232E"/>
    <w:rsid w:val="006E4B54"/>
    <w:rsid w:val="007330E6"/>
    <w:rsid w:val="007B2D54"/>
    <w:rsid w:val="007D1888"/>
    <w:rsid w:val="008939BD"/>
    <w:rsid w:val="00902CB6"/>
    <w:rsid w:val="009526FF"/>
    <w:rsid w:val="00973B2D"/>
    <w:rsid w:val="009A47FE"/>
    <w:rsid w:val="009E1387"/>
    <w:rsid w:val="00A01616"/>
    <w:rsid w:val="00A408CD"/>
    <w:rsid w:val="00A56B10"/>
    <w:rsid w:val="00A9326A"/>
    <w:rsid w:val="00AE719C"/>
    <w:rsid w:val="00C31E92"/>
    <w:rsid w:val="00C5059A"/>
    <w:rsid w:val="00CA4AC6"/>
    <w:rsid w:val="00CC102A"/>
    <w:rsid w:val="00CC3B6F"/>
    <w:rsid w:val="00D218AD"/>
    <w:rsid w:val="00D853D7"/>
    <w:rsid w:val="00DA3D19"/>
    <w:rsid w:val="00E165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33FFC"/>
  <w15:chartTrackingRefBased/>
  <w15:docId w15:val="{1585C75C-0406-45C6-AE6F-CA71D61A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D19"/>
  </w:style>
  <w:style w:type="paragraph" w:styleId="Ttulo1">
    <w:name w:val="heading 1"/>
    <w:basedOn w:val="Normal"/>
    <w:next w:val="Normal"/>
    <w:link w:val="Ttulo1Car"/>
    <w:uiPriority w:val="9"/>
    <w:qFormat/>
    <w:rsid w:val="002A1933"/>
    <w:pPr>
      <w:keepNext/>
      <w:keepLines/>
      <w:numPr>
        <w:numId w:val="1"/>
      </w:numPr>
      <w:pBdr>
        <w:bottom w:val="single" w:sz="4" w:space="1" w:color="595959" w:themeColor="text1" w:themeTint="A6"/>
      </w:pBdr>
      <w:spacing w:before="360" w:beforeAutospacing="1" w:after="100" w:afterAutospacing="1" w:line="240" w:lineRule="auto"/>
      <w:jc w:val="both"/>
      <w:outlineLvl w:val="0"/>
    </w:pPr>
    <w:rPr>
      <w:rFonts w:eastAsiaTheme="minorEastAsia" w:cstheme="majorBidi"/>
      <w:b/>
      <w:bCs/>
      <w:smallCaps/>
      <w:color w:val="4472C4" w:themeColor="accent1"/>
      <w:kern w:val="0"/>
      <w:sz w:val="36"/>
      <w:szCs w:val="36"/>
      <w14:ligatures w14:val="none"/>
    </w:rPr>
  </w:style>
  <w:style w:type="paragraph" w:styleId="Ttulo2">
    <w:name w:val="heading 2"/>
    <w:basedOn w:val="Normal"/>
    <w:next w:val="Normal"/>
    <w:link w:val="Ttulo2Car"/>
    <w:uiPriority w:val="9"/>
    <w:unhideWhenUsed/>
    <w:qFormat/>
    <w:rsid w:val="002A1933"/>
    <w:pPr>
      <w:keepNext/>
      <w:keepLines/>
      <w:numPr>
        <w:ilvl w:val="1"/>
        <w:numId w:val="1"/>
      </w:numPr>
      <w:spacing w:before="360" w:beforeAutospacing="1" w:after="0" w:afterAutospacing="1" w:line="240" w:lineRule="auto"/>
      <w:jc w:val="both"/>
      <w:outlineLvl w:val="1"/>
    </w:pPr>
    <w:rPr>
      <w:rFonts w:eastAsiaTheme="majorEastAsia" w:cstheme="majorBidi"/>
      <w:b/>
      <w:bCs/>
      <w:smallCaps/>
      <w:color w:val="4472C4" w:themeColor="accent1"/>
      <w:kern w:val="0"/>
      <w:sz w:val="28"/>
      <w:szCs w:val="28"/>
      <w14:ligatures w14:val="none"/>
    </w:rPr>
  </w:style>
  <w:style w:type="paragraph" w:styleId="Ttulo3">
    <w:name w:val="heading 3"/>
    <w:basedOn w:val="Normal"/>
    <w:next w:val="Normal"/>
    <w:link w:val="Ttulo3Car"/>
    <w:uiPriority w:val="9"/>
    <w:unhideWhenUsed/>
    <w:qFormat/>
    <w:rsid w:val="002A1933"/>
    <w:pPr>
      <w:keepNext/>
      <w:keepLines/>
      <w:numPr>
        <w:ilvl w:val="2"/>
        <w:numId w:val="1"/>
      </w:numPr>
      <w:spacing w:before="200" w:beforeAutospacing="1" w:after="0" w:afterAutospacing="1" w:line="240" w:lineRule="auto"/>
      <w:jc w:val="both"/>
      <w:outlineLvl w:val="2"/>
    </w:pPr>
    <w:rPr>
      <w:rFonts w:eastAsiaTheme="majorEastAsia" w:cstheme="majorBidi"/>
      <w:b/>
      <w:bCs/>
      <w:color w:val="4472C4" w:themeColor="accent1"/>
      <w:kern w:val="0"/>
      <w14:ligatures w14:val="none"/>
    </w:rPr>
  </w:style>
  <w:style w:type="paragraph" w:styleId="Ttulo4">
    <w:name w:val="heading 4"/>
    <w:basedOn w:val="Normal"/>
    <w:next w:val="Normal"/>
    <w:link w:val="Ttulo4Car"/>
    <w:uiPriority w:val="9"/>
    <w:unhideWhenUsed/>
    <w:qFormat/>
    <w:rsid w:val="002A1933"/>
    <w:pPr>
      <w:keepNext/>
      <w:keepLines/>
      <w:numPr>
        <w:ilvl w:val="3"/>
        <w:numId w:val="1"/>
      </w:numPr>
      <w:spacing w:before="200" w:beforeAutospacing="1" w:after="0" w:afterAutospacing="1" w:line="240" w:lineRule="auto"/>
      <w:jc w:val="both"/>
      <w:outlineLvl w:val="3"/>
    </w:pPr>
    <w:rPr>
      <w:rFonts w:eastAsiaTheme="majorEastAsia" w:cstheme="majorBidi"/>
      <w:b/>
      <w:bCs/>
      <w:i/>
      <w:iCs/>
      <w:color w:val="000000" w:themeColor="text1"/>
      <w:kern w:val="0"/>
      <w14:ligatures w14:val="none"/>
    </w:rPr>
  </w:style>
  <w:style w:type="paragraph" w:styleId="Ttulo5">
    <w:name w:val="heading 5"/>
    <w:basedOn w:val="Normal"/>
    <w:next w:val="Normal"/>
    <w:link w:val="Ttulo5Car"/>
    <w:uiPriority w:val="9"/>
    <w:semiHidden/>
    <w:unhideWhenUsed/>
    <w:qFormat/>
    <w:rsid w:val="002A1933"/>
    <w:pPr>
      <w:keepNext/>
      <w:keepLines/>
      <w:numPr>
        <w:ilvl w:val="4"/>
        <w:numId w:val="1"/>
      </w:numPr>
      <w:spacing w:before="200" w:beforeAutospacing="1" w:after="0" w:afterAutospacing="1" w:line="240" w:lineRule="auto"/>
      <w:jc w:val="both"/>
      <w:outlineLvl w:val="4"/>
    </w:pPr>
    <w:rPr>
      <w:rFonts w:eastAsiaTheme="majorEastAsia" w:cstheme="majorBidi"/>
      <w:color w:val="323E4F" w:themeColor="text2" w:themeShade="BF"/>
      <w:kern w:val="0"/>
      <w14:ligatures w14:val="none"/>
    </w:rPr>
  </w:style>
  <w:style w:type="paragraph" w:styleId="Ttulo6">
    <w:name w:val="heading 6"/>
    <w:basedOn w:val="Normal"/>
    <w:next w:val="Normal"/>
    <w:link w:val="Ttulo6Car"/>
    <w:uiPriority w:val="9"/>
    <w:semiHidden/>
    <w:unhideWhenUsed/>
    <w:qFormat/>
    <w:rsid w:val="002A1933"/>
    <w:pPr>
      <w:keepNext/>
      <w:keepLines/>
      <w:numPr>
        <w:ilvl w:val="5"/>
        <w:numId w:val="1"/>
      </w:numPr>
      <w:spacing w:before="200" w:beforeAutospacing="1" w:after="0" w:afterAutospacing="1" w:line="240" w:lineRule="auto"/>
      <w:jc w:val="both"/>
      <w:outlineLvl w:val="5"/>
    </w:pPr>
    <w:rPr>
      <w:rFonts w:asciiTheme="majorHAnsi" w:eastAsiaTheme="majorEastAsia" w:hAnsiTheme="majorHAnsi" w:cstheme="majorBidi"/>
      <w:i/>
      <w:iCs/>
      <w:color w:val="323E4F" w:themeColor="text2" w:themeShade="BF"/>
      <w:kern w:val="0"/>
      <w14:ligatures w14:val="none"/>
    </w:rPr>
  </w:style>
  <w:style w:type="paragraph" w:styleId="Ttulo7">
    <w:name w:val="heading 7"/>
    <w:basedOn w:val="Normal"/>
    <w:next w:val="Normal"/>
    <w:link w:val="Ttulo7Car"/>
    <w:uiPriority w:val="9"/>
    <w:semiHidden/>
    <w:unhideWhenUsed/>
    <w:qFormat/>
    <w:rsid w:val="002A1933"/>
    <w:pPr>
      <w:keepNext/>
      <w:keepLines/>
      <w:numPr>
        <w:ilvl w:val="6"/>
        <w:numId w:val="1"/>
      </w:numPr>
      <w:spacing w:before="200" w:beforeAutospacing="1" w:after="0" w:afterAutospacing="1" w:line="240" w:lineRule="auto"/>
      <w:jc w:val="both"/>
      <w:outlineLvl w:val="6"/>
    </w:pPr>
    <w:rPr>
      <w:rFonts w:asciiTheme="majorHAnsi" w:eastAsiaTheme="majorEastAsia" w:hAnsiTheme="majorHAnsi" w:cstheme="majorBidi"/>
      <w:i/>
      <w:iCs/>
      <w:color w:val="404040" w:themeColor="text1" w:themeTint="BF"/>
      <w:kern w:val="0"/>
      <w14:ligatures w14:val="none"/>
    </w:rPr>
  </w:style>
  <w:style w:type="paragraph" w:styleId="Ttulo8">
    <w:name w:val="heading 8"/>
    <w:basedOn w:val="Normal"/>
    <w:next w:val="Normal"/>
    <w:link w:val="Ttulo8Car"/>
    <w:uiPriority w:val="9"/>
    <w:semiHidden/>
    <w:unhideWhenUsed/>
    <w:qFormat/>
    <w:rsid w:val="002A1933"/>
    <w:pPr>
      <w:keepNext/>
      <w:keepLines/>
      <w:numPr>
        <w:ilvl w:val="7"/>
        <w:numId w:val="1"/>
      </w:numPr>
      <w:spacing w:before="200" w:beforeAutospacing="1" w:after="0" w:afterAutospacing="1" w:line="240" w:lineRule="auto"/>
      <w:jc w:val="both"/>
      <w:outlineLvl w:val="7"/>
    </w:pPr>
    <w:rPr>
      <w:rFonts w:asciiTheme="majorHAnsi" w:eastAsiaTheme="majorEastAsia" w:hAnsiTheme="majorHAnsi" w:cstheme="majorBidi"/>
      <w:color w:val="404040" w:themeColor="text1" w:themeTint="BF"/>
      <w:kern w:val="0"/>
      <w:sz w:val="20"/>
      <w:szCs w:val="20"/>
      <w14:ligatures w14:val="none"/>
    </w:rPr>
  </w:style>
  <w:style w:type="paragraph" w:styleId="Ttulo9">
    <w:name w:val="heading 9"/>
    <w:basedOn w:val="Normal"/>
    <w:next w:val="Normal"/>
    <w:link w:val="Ttulo9Car"/>
    <w:uiPriority w:val="9"/>
    <w:semiHidden/>
    <w:unhideWhenUsed/>
    <w:qFormat/>
    <w:rsid w:val="002A1933"/>
    <w:pPr>
      <w:keepNext/>
      <w:keepLines/>
      <w:numPr>
        <w:ilvl w:val="8"/>
        <w:numId w:val="1"/>
      </w:numPr>
      <w:spacing w:before="200" w:beforeAutospacing="1" w:after="0" w:afterAutospacing="1" w:line="240" w:lineRule="auto"/>
      <w:jc w:val="both"/>
      <w:outlineLvl w:val="8"/>
    </w:pPr>
    <w:rPr>
      <w:rFonts w:asciiTheme="majorHAnsi" w:eastAsiaTheme="majorEastAsia" w:hAnsiTheme="majorHAnsi" w:cstheme="majorBidi"/>
      <w:i/>
      <w:iCs/>
      <w:color w:val="404040" w:themeColor="text1" w:themeTint="BF"/>
      <w:kern w:val="0"/>
      <w:sz w:val="20"/>
      <w:szCs w:val="2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A193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1933"/>
    <w:rPr>
      <w:sz w:val="20"/>
      <w:szCs w:val="20"/>
    </w:rPr>
  </w:style>
  <w:style w:type="character" w:customStyle="1" w:styleId="Ttulo1Car">
    <w:name w:val="Título 1 Car"/>
    <w:basedOn w:val="Fuentedeprrafopredeter"/>
    <w:link w:val="Ttulo1"/>
    <w:uiPriority w:val="9"/>
    <w:rsid w:val="002A1933"/>
    <w:rPr>
      <w:rFonts w:eastAsiaTheme="minorEastAsia" w:cstheme="majorBidi"/>
      <w:b/>
      <w:bCs/>
      <w:smallCaps/>
      <w:color w:val="4472C4" w:themeColor="accent1"/>
      <w:kern w:val="0"/>
      <w:sz w:val="36"/>
      <w:szCs w:val="36"/>
      <w14:ligatures w14:val="none"/>
    </w:rPr>
  </w:style>
  <w:style w:type="character" w:customStyle="1" w:styleId="Ttulo2Car">
    <w:name w:val="Título 2 Car"/>
    <w:basedOn w:val="Fuentedeprrafopredeter"/>
    <w:link w:val="Ttulo2"/>
    <w:uiPriority w:val="9"/>
    <w:rsid w:val="002A1933"/>
    <w:rPr>
      <w:rFonts w:eastAsiaTheme="majorEastAsia" w:cstheme="majorBidi"/>
      <w:b/>
      <w:bCs/>
      <w:smallCaps/>
      <w:color w:val="4472C4" w:themeColor="accent1"/>
      <w:kern w:val="0"/>
      <w:sz w:val="28"/>
      <w:szCs w:val="28"/>
      <w14:ligatures w14:val="none"/>
    </w:rPr>
  </w:style>
  <w:style w:type="character" w:customStyle="1" w:styleId="Ttulo3Car">
    <w:name w:val="Título 3 Car"/>
    <w:basedOn w:val="Fuentedeprrafopredeter"/>
    <w:link w:val="Ttulo3"/>
    <w:uiPriority w:val="9"/>
    <w:rsid w:val="002A1933"/>
    <w:rPr>
      <w:rFonts w:eastAsiaTheme="majorEastAsia" w:cstheme="majorBidi"/>
      <w:b/>
      <w:bCs/>
      <w:color w:val="4472C4" w:themeColor="accent1"/>
      <w:kern w:val="0"/>
      <w14:ligatures w14:val="none"/>
    </w:rPr>
  </w:style>
  <w:style w:type="character" w:customStyle="1" w:styleId="Ttulo4Car">
    <w:name w:val="Título 4 Car"/>
    <w:basedOn w:val="Fuentedeprrafopredeter"/>
    <w:link w:val="Ttulo4"/>
    <w:uiPriority w:val="9"/>
    <w:rsid w:val="002A1933"/>
    <w:rPr>
      <w:rFonts w:eastAsiaTheme="majorEastAsia" w:cstheme="majorBidi"/>
      <w:b/>
      <w:bCs/>
      <w:i/>
      <w:iCs/>
      <w:color w:val="000000" w:themeColor="text1"/>
      <w:kern w:val="0"/>
      <w14:ligatures w14:val="none"/>
    </w:rPr>
  </w:style>
  <w:style w:type="character" w:customStyle="1" w:styleId="Ttulo5Car">
    <w:name w:val="Título 5 Car"/>
    <w:basedOn w:val="Fuentedeprrafopredeter"/>
    <w:link w:val="Ttulo5"/>
    <w:uiPriority w:val="9"/>
    <w:semiHidden/>
    <w:rsid w:val="002A1933"/>
    <w:rPr>
      <w:rFonts w:eastAsiaTheme="majorEastAsia" w:cstheme="majorBidi"/>
      <w:color w:val="323E4F" w:themeColor="text2" w:themeShade="BF"/>
      <w:kern w:val="0"/>
      <w14:ligatures w14:val="none"/>
    </w:rPr>
  </w:style>
  <w:style w:type="character" w:customStyle="1" w:styleId="Ttulo6Car">
    <w:name w:val="Título 6 Car"/>
    <w:basedOn w:val="Fuentedeprrafopredeter"/>
    <w:link w:val="Ttulo6"/>
    <w:uiPriority w:val="9"/>
    <w:semiHidden/>
    <w:rsid w:val="002A1933"/>
    <w:rPr>
      <w:rFonts w:asciiTheme="majorHAnsi" w:eastAsiaTheme="majorEastAsia" w:hAnsiTheme="majorHAnsi" w:cstheme="majorBidi"/>
      <w:i/>
      <w:iCs/>
      <w:color w:val="323E4F" w:themeColor="text2" w:themeShade="BF"/>
      <w:kern w:val="0"/>
      <w14:ligatures w14:val="none"/>
    </w:rPr>
  </w:style>
  <w:style w:type="character" w:customStyle="1" w:styleId="Ttulo7Car">
    <w:name w:val="Título 7 Car"/>
    <w:basedOn w:val="Fuentedeprrafopredeter"/>
    <w:link w:val="Ttulo7"/>
    <w:uiPriority w:val="9"/>
    <w:semiHidden/>
    <w:rsid w:val="002A1933"/>
    <w:rPr>
      <w:rFonts w:asciiTheme="majorHAnsi" w:eastAsiaTheme="majorEastAsia" w:hAnsiTheme="majorHAnsi" w:cstheme="majorBidi"/>
      <w:i/>
      <w:iCs/>
      <w:color w:val="404040" w:themeColor="text1" w:themeTint="BF"/>
      <w:kern w:val="0"/>
      <w14:ligatures w14:val="none"/>
    </w:rPr>
  </w:style>
  <w:style w:type="character" w:customStyle="1" w:styleId="Ttulo8Car">
    <w:name w:val="Título 8 Car"/>
    <w:basedOn w:val="Fuentedeprrafopredeter"/>
    <w:link w:val="Ttulo8"/>
    <w:uiPriority w:val="9"/>
    <w:semiHidden/>
    <w:rsid w:val="002A1933"/>
    <w:rPr>
      <w:rFonts w:asciiTheme="majorHAnsi" w:eastAsiaTheme="majorEastAsia" w:hAnsiTheme="majorHAnsi" w:cstheme="majorBidi"/>
      <w:color w:val="404040" w:themeColor="text1" w:themeTint="BF"/>
      <w:kern w:val="0"/>
      <w:sz w:val="20"/>
      <w:szCs w:val="20"/>
      <w14:ligatures w14:val="none"/>
    </w:rPr>
  </w:style>
  <w:style w:type="character" w:customStyle="1" w:styleId="Ttulo9Car">
    <w:name w:val="Título 9 Car"/>
    <w:basedOn w:val="Fuentedeprrafopredeter"/>
    <w:link w:val="Ttulo9"/>
    <w:uiPriority w:val="9"/>
    <w:semiHidden/>
    <w:rsid w:val="002A1933"/>
    <w:rPr>
      <w:rFonts w:asciiTheme="majorHAnsi" w:eastAsiaTheme="majorEastAsia" w:hAnsiTheme="majorHAnsi" w:cstheme="majorBidi"/>
      <w:i/>
      <w:iCs/>
      <w:color w:val="404040" w:themeColor="text1" w:themeTint="BF"/>
      <w:kern w:val="0"/>
      <w:sz w:val="20"/>
      <w:szCs w:val="20"/>
      <w14:ligatures w14:val="none"/>
    </w:rPr>
  </w:style>
  <w:style w:type="character" w:styleId="Hipervnculo">
    <w:name w:val="Hyperlink"/>
    <w:basedOn w:val="Fuentedeprrafopredeter"/>
    <w:uiPriority w:val="99"/>
    <w:unhideWhenUsed/>
    <w:rsid w:val="002A1933"/>
    <w:rPr>
      <w:color w:val="0563C1" w:themeColor="hyperlink"/>
      <w:u w:val="single"/>
    </w:rPr>
  </w:style>
  <w:style w:type="character" w:styleId="Refdenotaalpie">
    <w:name w:val="footnote reference"/>
    <w:basedOn w:val="Fuentedeprrafopredeter"/>
    <w:uiPriority w:val="99"/>
    <w:semiHidden/>
    <w:unhideWhenUsed/>
    <w:rsid w:val="002A1933"/>
    <w:rPr>
      <w:vertAlign w:val="superscript"/>
    </w:rPr>
  </w:style>
  <w:style w:type="table" w:styleId="Tablaconcuadrcula">
    <w:name w:val="Table Grid"/>
    <w:basedOn w:val="Tablanormal"/>
    <w:uiPriority w:val="39"/>
    <w:rsid w:val="002A1933"/>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2A193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A1933"/>
    <w:pPr>
      <w:ind w:left="720"/>
      <w:contextualSpacing/>
    </w:pPr>
    <w:rPr>
      <w:rFonts w:eastAsiaTheme="minorEastAsia"/>
      <w:kern w:val="0"/>
      <w14:ligatures w14:val="none"/>
    </w:rPr>
  </w:style>
  <w:style w:type="paragraph" w:styleId="Encabezado">
    <w:name w:val="header"/>
    <w:basedOn w:val="Normal"/>
    <w:link w:val="EncabezadoCar"/>
    <w:uiPriority w:val="99"/>
    <w:unhideWhenUsed/>
    <w:rsid w:val="007B2D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2D54"/>
  </w:style>
  <w:style w:type="paragraph" w:styleId="Piedepgina">
    <w:name w:val="footer"/>
    <w:basedOn w:val="Normal"/>
    <w:link w:val="PiedepginaCar"/>
    <w:uiPriority w:val="99"/>
    <w:unhideWhenUsed/>
    <w:rsid w:val="007B2D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2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30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s://oceans-and-fisheries.ec.europa.eu/system/files/2021-07/emfaf-faq_es.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leader@lacomarcadelasidr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FF0C7-513F-440F-A23F-E3CC4EBA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14</Pages>
  <Words>4549</Words>
  <Characters>25024</Characters>
  <Application>Microsoft Office Word</Application>
  <DocSecurity>0</DocSecurity>
  <Lines>208</Lines>
  <Paragraphs>59</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estrategia, objetivos y acciones</vt:lpstr>
      <vt:lpstr>ACTUACIONES PROPUESTAS EN LAS LÍNEAS DE ACCIÓN</vt:lpstr>
    </vt:vector>
  </TitlesOfParts>
  <Company/>
  <LinksUpToDate>false</LinksUpToDate>
  <CharactersWithSpaces>29514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LEADER TECNICO</dc:creator>
  <cp:keywords/>
  <dc:description/>
  <cp:lastModifiedBy>LEADER TECNICO</cp:lastModifiedBy>
  <cp:revision>17</cp:revision>
  <dcterms:created xsi:type="dcterms:W3CDTF">2023-08-14T08:17:00Z</dcterms:created>
  <dcterms:modified xsi:type="dcterms:W3CDTF">2023-08-28T11:46:00Z</dcterms:modified>
</cp:coreProperties>
</file>